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FDF" w:rsidRDefault="00F85EE9" w:rsidP="00160EE7">
      <w:pPr>
        <w:jc w:val="center"/>
      </w:pPr>
      <w:bookmarkStart w:id="0" w:name="_GoBack"/>
      <w:bookmarkEnd w:id="0"/>
      <w:r>
        <w:rPr>
          <w:noProof/>
        </w:rPr>
        <w:drawing>
          <wp:anchor distT="0" distB="0" distL="114300" distR="114300" simplePos="0" relativeHeight="251655679" behindDoc="1" locked="0" layoutInCell="1" allowOverlap="1">
            <wp:simplePos x="0" y="0"/>
            <wp:positionH relativeFrom="column">
              <wp:align>center</wp:align>
            </wp:positionH>
            <wp:positionV relativeFrom="paragraph">
              <wp:posOffset>-196487</wp:posOffset>
            </wp:positionV>
            <wp:extent cx="6838950" cy="9444446"/>
            <wp:effectExtent l="19050" t="0" r="0" b="0"/>
            <wp:wrapNone/>
            <wp:docPr id="1" name="Immagine 122" descr="copertinabase_srl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pertinabase_srl copia"/>
                    <pic:cNvPicPr>
                      <a:picLocks noChangeAspect="1" noChangeArrowheads="1"/>
                    </pic:cNvPicPr>
                  </pic:nvPicPr>
                  <pic:blipFill>
                    <a:blip r:embed="rId8" cstate="print"/>
                    <a:srcRect/>
                    <a:stretch>
                      <a:fillRect/>
                    </a:stretch>
                  </pic:blipFill>
                  <pic:spPr bwMode="auto">
                    <a:xfrm>
                      <a:off x="0" y="0"/>
                      <a:ext cx="6838950" cy="9444446"/>
                    </a:xfrm>
                    <a:prstGeom prst="rect">
                      <a:avLst/>
                    </a:prstGeom>
                    <a:noFill/>
                    <a:ln w="9525">
                      <a:noFill/>
                      <a:miter lim="800000"/>
                      <a:headEnd/>
                      <a:tailEnd/>
                    </a:ln>
                  </pic:spPr>
                </pic:pic>
              </a:graphicData>
            </a:graphic>
          </wp:anchor>
        </w:drawing>
      </w:r>
    </w:p>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500FDF"/>
    <w:p w:rsidR="00500FDF" w:rsidRDefault="00FC0B50">
      <w:pPr>
        <w:pStyle w:val="Sottotitolo"/>
        <w:jc w:val="right"/>
      </w:pPr>
      <w:r>
        <w:rPr>
          <w:noProof/>
        </w:rPr>
        <w:pict>
          <v:shapetype id="_x0000_t202" coordsize="21600,21600" o:spt="202" path="m,l,21600r21600,l21600,xe">
            <v:stroke joinstyle="miter"/>
            <v:path gradientshapeok="t" o:connecttype="rect"/>
          </v:shapetype>
          <v:shape id="_x0000_s1131" type="#_x0000_t202" style="position:absolute;left:0;text-align:left;margin-left:68.15pt;margin-top:143.95pt;width:369pt;height:81pt;z-index:251656704" filled="f" stroked="f">
            <v:textbox style="mso-next-textbox:#_x0000_s1131">
              <w:txbxContent>
                <w:p w:rsidR="006E15BA" w:rsidRDefault="006E15BA" w:rsidP="0073753B">
                  <w:pPr>
                    <w:jc w:val="center"/>
                    <w:rPr>
                      <w:rFonts w:cs="Arial"/>
                      <w:b/>
                      <w:sz w:val="28"/>
                      <w:szCs w:val="28"/>
                    </w:rPr>
                  </w:pPr>
                </w:p>
                <w:p w:rsidR="006E15BA" w:rsidRDefault="0014712F" w:rsidP="0073753B">
                  <w:pPr>
                    <w:ind w:left="142"/>
                    <w:jc w:val="center"/>
                    <w:rPr>
                      <w:rFonts w:cs="Arial"/>
                      <w:b/>
                      <w:sz w:val="52"/>
                      <w:szCs w:val="52"/>
                    </w:rPr>
                  </w:pPr>
                  <w:r>
                    <w:rPr>
                      <w:rFonts w:cs="Arial"/>
                      <w:b/>
                      <w:sz w:val="52"/>
                      <w:szCs w:val="52"/>
                    </w:rPr>
                    <w:t>TMATIC</w:t>
                  </w:r>
                  <w:r w:rsidR="006E15BA">
                    <w:rPr>
                      <w:rFonts w:cs="Arial"/>
                      <w:b/>
                      <w:sz w:val="52"/>
                      <w:szCs w:val="52"/>
                    </w:rPr>
                    <w:t xml:space="preserve"> </w:t>
                  </w:r>
                </w:p>
                <w:p w:rsidR="006E15BA" w:rsidRPr="002350BA" w:rsidRDefault="006E15BA" w:rsidP="00160EE7">
                  <w:pPr>
                    <w:ind w:left="142"/>
                    <w:jc w:val="center"/>
                    <w:rPr>
                      <w:rFonts w:cs="Arial"/>
                      <w:b/>
                      <w:sz w:val="52"/>
                      <w:szCs w:val="52"/>
                    </w:rPr>
                  </w:pPr>
                  <w:r>
                    <w:rPr>
                      <w:rFonts w:cs="Arial"/>
                      <w:b/>
                      <w:sz w:val="52"/>
                      <w:szCs w:val="52"/>
                    </w:rPr>
                    <w:t>TECHNICAL FEATURES</w:t>
                  </w:r>
                </w:p>
              </w:txbxContent>
            </v:textbox>
          </v:shape>
        </w:pict>
      </w:r>
      <w:r w:rsidR="00500FDF">
        <w:br w:type="page"/>
      </w:r>
    </w:p>
    <w:p w:rsidR="00500FDF" w:rsidRDefault="00500FDF">
      <w:pPr>
        <w:pStyle w:val="Corpotesto"/>
        <w:rPr>
          <w:rFonts w:ascii="Arial Rounded MT Bold" w:hAnsi="Arial Rounded MT Bold"/>
          <w:b/>
          <w:sz w:val="40"/>
        </w:rPr>
      </w:pPr>
    </w:p>
    <w:p w:rsidR="00500FDF" w:rsidRDefault="00500FDF">
      <w:pPr>
        <w:pStyle w:val="Titolo2"/>
        <w:jc w:val="right"/>
      </w:pPr>
    </w:p>
    <w:p w:rsidR="00500FDF" w:rsidRPr="00160EE7" w:rsidRDefault="0014712F" w:rsidP="00160EE7">
      <w:pPr>
        <w:pStyle w:val="Corpotesto"/>
        <w:jc w:val="center"/>
        <w:rPr>
          <w:b/>
          <w:sz w:val="60"/>
          <w:szCs w:val="60"/>
          <w:lang w:val="en-GB"/>
        </w:rPr>
      </w:pPr>
      <w:r>
        <w:rPr>
          <w:b/>
          <w:sz w:val="60"/>
          <w:szCs w:val="60"/>
          <w:lang w:val="en-GB"/>
        </w:rPr>
        <w:t>TMATIC</w:t>
      </w:r>
    </w:p>
    <w:p w:rsidR="00160EE7" w:rsidRPr="00160EE7" w:rsidRDefault="00F85EE9" w:rsidP="00160EE7">
      <w:pPr>
        <w:pStyle w:val="Corpotesto"/>
        <w:jc w:val="center"/>
        <w:rPr>
          <w:i/>
          <w:sz w:val="52"/>
          <w:szCs w:val="52"/>
          <w:lang w:val="en-GB"/>
        </w:rPr>
      </w:pPr>
      <w:r>
        <w:rPr>
          <w:i/>
          <w:sz w:val="52"/>
          <w:szCs w:val="52"/>
          <w:lang w:val="en-GB"/>
        </w:rPr>
        <w:t>A</w:t>
      </w:r>
      <w:r w:rsidR="00160EE7" w:rsidRPr="00160EE7">
        <w:rPr>
          <w:i/>
          <w:sz w:val="52"/>
          <w:szCs w:val="52"/>
          <w:lang w:val="en-GB"/>
        </w:rPr>
        <w:t>utomatic self clearing toilet</w:t>
      </w:r>
    </w:p>
    <w:p w:rsidR="00500FDF" w:rsidRPr="002350BA" w:rsidRDefault="00C36189">
      <w:pPr>
        <w:jc w:val="both"/>
        <w:rPr>
          <w:lang w:val="en-GB"/>
        </w:rPr>
      </w:pPr>
      <w:r>
        <w:rPr>
          <w:noProof/>
        </w:rPr>
        <w:drawing>
          <wp:anchor distT="0" distB="0" distL="114300" distR="114300" simplePos="0" relativeHeight="251661824" behindDoc="1" locked="0" layoutInCell="1" allowOverlap="1" wp14:anchorId="749E1D2B" wp14:editId="70D1E05F">
            <wp:simplePos x="0" y="0"/>
            <wp:positionH relativeFrom="column">
              <wp:align>center</wp:align>
            </wp:positionH>
            <wp:positionV relativeFrom="paragraph">
              <wp:posOffset>563880</wp:posOffset>
            </wp:positionV>
            <wp:extent cx="5744845" cy="4088130"/>
            <wp:effectExtent l="19050" t="0" r="8255" b="0"/>
            <wp:wrapNone/>
            <wp:docPr id="122" name="Immagine 122" descr="TCABW-MA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CABW-MARTINA"/>
                    <pic:cNvPicPr>
                      <a:picLocks noChangeAspect="1" noChangeArrowheads="1"/>
                    </pic:cNvPicPr>
                  </pic:nvPicPr>
                  <pic:blipFill>
                    <a:blip r:embed="rId9" cstate="print"/>
                    <a:srcRect/>
                    <a:stretch>
                      <a:fillRect/>
                    </a:stretch>
                  </pic:blipFill>
                  <pic:spPr bwMode="auto">
                    <a:xfrm>
                      <a:off x="0" y="0"/>
                      <a:ext cx="5744845" cy="4088130"/>
                    </a:xfrm>
                    <a:prstGeom prst="rect">
                      <a:avLst/>
                    </a:prstGeom>
                    <a:noFill/>
                    <a:ln w="9525">
                      <a:noFill/>
                      <a:miter lim="800000"/>
                      <a:headEnd/>
                      <a:tailEnd/>
                    </a:ln>
                  </pic:spPr>
                </pic:pic>
              </a:graphicData>
            </a:graphic>
          </wp:anchor>
        </w:drawing>
      </w:r>
      <w:r w:rsidR="0073753B" w:rsidRPr="002350BA">
        <w:rPr>
          <w:lang w:val="en-GB"/>
        </w:rPr>
        <w:br w:type="page"/>
      </w:r>
    </w:p>
    <w:p w:rsidR="00842605" w:rsidRPr="00160EE7" w:rsidRDefault="002350BA" w:rsidP="00842605">
      <w:pPr>
        <w:pStyle w:val="Titolo1"/>
        <w:ind w:left="1200"/>
        <w:jc w:val="both"/>
        <w:rPr>
          <w:lang w:val="en-GB"/>
        </w:rPr>
      </w:pPr>
      <w:r w:rsidRPr="00160EE7">
        <w:rPr>
          <w:lang w:val="en-GB"/>
        </w:rPr>
        <w:lastRenderedPageBreak/>
        <w:t>CHARACTERISTIC</w:t>
      </w:r>
    </w:p>
    <w:p w:rsidR="002350BA" w:rsidRDefault="007D0739" w:rsidP="00C16DA7">
      <w:pPr>
        <w:pStyle w:val="Corpotesto"/>
        <w:ind w:left="0"/>
        <w:jc w:val="both"/>
        <w:rPr>
          <w:rFonts w:cs="Arial"/>
          <w:szCs w:val="24"/>
          <w:lang w:val="en-GB"/>
        </w:rPr>
      </w:pPr>
      <w:r w:rsidRPr="00125AAC">
        <w:rPr>
          <w:rFonts w:cs="Arial"/>
          <w:szCs w:val="24"/>
          <w:lang w:val="en-GB"/>
        </w:rPr>
        <w:t xml:space="preserve">The self-cleaning </w:t>
      </w:r>
      <w:r w:rsidR="00F85EE9">
        <w:rPr>
          <w:rFonts w:cs="Arial"/>
          <w:szCs w:val="24"/>
          <w:lang w:val="en-GB"/>
        </w:rPr>
        <w:t xml:space="preserve"> </w:t>
      </w:r>
      <w:r w:rsidRPr="00125AAC">
        <w:rPr>
          <w:rFonts w:cs="Arial"/>
          <w:szCs w:val="24"/>
          <w:lang w:val="en-GB"/>
        </w:rPr>
        <w:t xml:space="preserve">toilet model </w:t>
      </w:r>
      <w:r w:rsidR="0014712F">
        <w:rPr>
          <w:rFonts w:cs="Arial"/>
          <w:szCs w:val="24"/>
          <w:lang w:val="en-GB"/>
        </w:rPr>
        <w:t>TMATIC</w:t>
      </w:r>
      <w:r w:rsidRPr="00125AAC">
        <w:rPr>
          <w:rFonts w:cs="Arial"/>
          <w:szCs w:val="24"/>
          <w:lang w:val="en-GB"/>
        </w:rPr>
        <w:t xml:space="preserve"> has a rectangular plan. External sizes are </w:t>
      </w:r>
      <w:r>
        <w:rPr>
          <w:rFonts w:cs="Arial"/>
          <w:szCs w:val="24"/>
          <w:lang w:val="en-GB"/>
        </w:rPr>
        <w:t>1.98</w:t>
      </w:r>
      <w:r w:rsidRPr="00125AAC">
        <w:rPr>
          <w:rFonts w:cs="Arial"/>
          <w:szCs w:val="24"/>
          <w:lang w:val="en-GB"/>
        </w:rPr>
        <w:t xml:space="preserve"> m. x </w:t>
      </w:r>
      <w:r>
        <w:rPr>
          <w:rFonts w:cs="Arial"/>
          <w:szCs w:val="24"/>
          <w:lang w:val="en-GB"/>
        </w:rPr>
        <w:t>2.80</w:t>
      </w:r>
      <w:r w:rsidRPr="00125AAC">
        <w:rPr>
          <w:rFonts w:cs="Arial"/>
          <w:szCs w:val="24"/>
          <w:lang w:val="en-GB"/>
        </w:rPr>
        <w:t>m. and a height of 2,</w:t>
      </w:r>
      <w:r>
        <w:rPr>
          <w:rFonts w:cs="Arial"/>
          <w:szCs w:val="24"/>
          <w:lang w:val="en-GB"/>
        </w:rPr>
        <w:t>43</w:t>
      </w:r>
      <w:r w:rsidRPr="00125AAC">
        <w:rPr>
          <w:rFonts w:cs="Arial"/>
          <w:szCs w:val="24"/>
          <w:lang w:val="en-GB"/>
        </w:rPr>
        <w:t xml:space="preserve"> m.</w:t>
      </w:r>
      <w:r>
        <w:rPr>
          <w:rFonts w:cs="Arial"/>
          <w:szCs w:val="24"/>
          <w:lang w:val="en-GB"/>
        </w:rPr>
        <w:t>. Pod can easily finished or clad to have different design</w:t>
      </w:r>
      <w:r w:rsidR="002350BA" w:rsidRPr="00125AAC">
        <w:rPr>
          <w:rFonts w:cs="Arial"/>
          <w:szCs w:val="24"/>
          <w:lang w:val="en-GB"/>
        </w:rPr>
        <w:t>.</w:t>
      </w:r>
    </w:p>
    <w:p w:rsidR="002350BA" w:rsidRPr="00C9103B" w:rsidRDefault="002350BA" w:rsidP="00C9103B">
      <w:pPr>
        <w:pStyle w:val="Corpotesto"/>
        <w:ind w:left="0"/>
        <w:jc w:val="both"/>
        <w:rPr>
          <w:lang w:val="en-GB"/>
        </w:rPr>
      </w:pPr>
      <w:r w:rsidRPr="00125AAC">
        <w:rPr>
          <w:rFonts w:cs="Arial"/>
          <w:szCs w:val="24"/>
          <w:lang w:val="en-GB"/>
        </w:rPr>
        <w:t xml:space="preserve">The toilet use by disabled people on wheelchair is allowed by the user room sizes (m </w:t>
      </w:r>
      <w:r w:rsidR="007D0739">
        <w:rPr>
          <w:rFonts w:cs="Arial"/>
          <w:szCs w:val="24"/>
          <w:lang w:val="en-GB"/>
        </w:rPr>
        <w:t>1</w:t>
      </w:r>
      <w:r w:rsidRPr="00125AAC">
        <w:rPr>
          <w:rFonts w:cs="Arial"/>
          <w:szCs w:val="24"/>
          <w:lang w:val="en-GB"/>
        </w:rPr>
        <w:t>.</w:t>
      </w:r>
      <w:r w:rsidR="007D0739">
        <w:rPr>
          <w:rFonts w:cs="Arial"/>
          <w:szCs w:val="24"/>
          <w:lang w:val="en-GB"/>
        </w:rPr>
        <w:t>8</w:t>
      </w:r>
      <w:r w:rsidRPr="00125AAC">
        <w:rPr>
          <w:rFonts w:cs="Arial"/>
          <w:szCs w:val="24"/>
          <w:lang w:val="en-GB"/>
        </w:rPr>
        <w:t>0</w:t>
      </w:r>
      <w:r w:rsidR="007D0739">
        <w:rPr>
          <w:rFonts w:cs="Arial"/>
          <w:szCs w:val="24"/>
          <w:lang w:val="en-GB"/>
        </w:rPr>
        <w:t>-2.</w:t>
      </w:r>
      <w:r w:rsidR="005328BE">
        <w:rPr>
          <w:rFonts w:cs="Arial"/>
          <w:szCs w:val="24"/>
          <w:lang w:val="en-GB"/>
        </w:rPr>
        <w:t>05</w:t>
      </w:r>
      <w:r w:rsidRPr="00125AAC">
        <w:rPr>
          <w:rFonts w:cs="Arial"/>
          <w:szCs w:val="24"/>
          <w:lang w:val="en-GB"/>
        </w:rPr>
        <w:t xml:space="preserve"> x 1.6</w:t>
      </w:r>
      <w:r w:rsidR="005328BE">
        <w:rPr>
          <w:rFonts w:cs="Arial"/>
          <w:szCs w:val="24"/>
          <w:lang w:val="en-GB"/>
        </w:rPr>
        <w:t>5</w:t>
      </w:r>
      <w:r w:rsidR="007D0739">
        <w:rPr>
          <w:rFonts w:cs="Arial"/>
          <w:szCs w:val="24"/>
          <w:lang w:val="en-GB"/>
        </w:rPr>
        <w:t xml:space="preserve"> cm</w:t>
      </w:r>
      <w:r w:rsidRPr="00125AAC">
        <w:rPr>
          <w:rFonts w:cs="Arial"/>
          <w:szCs w:val="24"/>
          <w:lang w:val="en-GB"/>
        </w:rPr>
        <w:t xml:space="preserve">), by the arrangement of sanitary equipment and accessories which are in conformity with the </w:t>
      </w:r>
      <w:r w:rsidR="007D0739">
        <w:rPr>
          <w:rFonts w:cs="Arial"/>
          <w:szCs w:val="24"/>
          <w:lang w:val="en-GB"/>
        </w:rPr>
        <w:t>mostly European laws</w:t>
      </w:r>
      <w:r w:rsidRPr="00125AAC">
        <w:rPr>
          <w:rFonts w:cs="Arial"/>
          <w:szCs w:val="24"/>
          <w:lang w:val="en-GB"/>
        </w:rPr>
        <w:t>.</w:t>
      </w:r>
    </w:p>
    <w:p w:rsidR="00C9103B" w:rsidRDefault="00C9103B" w:rsidP="00C9103B">
      <w:pPr>
        <w:rPr>
          <w:b/>
          <w:bCs/>
          <w:i/>
          <w:iCs/>
          <w:lang w:val="en-GB"/>
        </w:rPr>
      </w:pPr>
      <w:r w:rsidRPr="00C96018">
        <w:rPr>
          <w:b/>
          <w:bCs/>
          <w:i/>
          <w:iCs/>
          <w:lang w:val="en-GB"/>
        </w:rPr>
        <w:t>The main feature of toilets is the automatic washing with disinfection of:</w:t>
      </w:r>
    </w:p>
    <w:p w:rsidR="00C9103B" w:rsidRPr="00C96018" w:rsidRDefault="00C9103B" w:rsidP="00C9103B">
      <w:pPr>
        <w:rPr>
          <w:b/>
          <w:bCs/>
          <w:i/>
          <w:iCs/>
          <w:lang w:val="en-GB"/>
        </w:rPr>
      </w:pPr>
    </w:p>
    <w:p w:rsidR="00C9103B" w:rsidRPr="003A404B" w:rsidRDefault="00C9103B" w:rsidP="00C9103B">
      <w:pPr>
        <w:pStyle w:val="Puntoelenco"/>
        <w:numPr>
          <w:ilvl w:val="0"/>
          <w:numId w:val="8"/>
        </w:numPr>
        <w:jc w:val="both"/>
      </w:pPr>
      <w:r w:rsidRPr="003A404B">
        <w:rPr>
          <w:b/>
        </w:rPr>
        <w:t xml:space="preserve">Inside of the WC bowl </w:t>
      </w:r>
      <w:r w:rsidRPr="003A404B">
        <w:t xml:space="preserve">through water thin layer during use; </w:t>
      </w:r>
    </w:p>
    <w:p w:rsidR="00C9103B" w:rsidRPr="003A404B" w:rsidRDefault="00C9103B" w:rsidP="00C9103B">
      <w:pPr>
        <w:pStyle w:val="Puntoelenco"/>
        <w:numPr>
          <w:ilvl w:val="0"/>
          <w:numId w:val="8"/>
        </w:numPr>
        <w:jc w:val="both"/>
        <w:rPr>
          <w:b/>
        </w:rPr>
      </w:pPr>
      <w:r w:rsidRPr="003A404B">
        <w:rPr>
          <w:b/>
        </w:rPr>
        <w:t xml:space="preserve">Inside and outside of the bowl </w:t>
      </w:r>
      <w:r w:rsidRPr="003A404B">
        <w:t>(expulsion) at the end of its use with sitting surface drying</w:t>
      </w:r>
      <w:r w:rsidRPr="003A404B">
        <w:rPr>
          <w:b/>
        </w:rPr>
        <w:t>;</w:t>
      </w:r>
    </w:p>
    <w:p w:rsidR="00C9103B" w:rsidRPr="003A404B" w:rsidRDefault="00C9103B" w:rsidP="00C9103B">
      <w:pPr>
        <w:pStyle w:val="Puntoelenco"/>
        <w:numPr>
          <w:ilvl w:val="0"/>
          <w:numId w:val="8"/>
        </w:numPr>
        <w:jc w:val="both"/>
        <w:rPr>
          <w:b/>
        </w:rPr>
      </w:pPr>
      <w:r w:rsidRPr="003A404B">
        <w:rPr>
          <w:b/>
        </w:rPr>
        <w:t xml:space="preserve">Inside the hand basin </w:t>
      </w:r>
      <w:r w:rsidRPr="003A404B">
        <w:t>during use;</w:t>
      </w:r>
    </w:p>
    <w:p w:rsidR="00C9103B" w:rsidRDefault="00C9103B" w:rsidP="00C9103B">
      <w:pPr>
        <w:pStyle w:val="Puntoelenco"/>
        <w:numPr>
          <w:ilvl w:val="0"/>
          <w:numId w:val="8"/>
        </w:numPr>
        <w:jc w:val="both"/>
        <w:rPr>
          <w:b/>
        </w:rPr>
      </w:pPr>
      <w:r>
        <w:rPr>
          <w:b/>
        </w:rPr>
        <w:t>Wall</w:t>
      </w:r>
      <w:r w:rsidRPr="003A404B">
        <w:rPr>
          <w:b/>
        </w:rPr>
        <w:t xml:space="preserve">, </w:t>
      </w:r>
      <w:r w:rsidRPr="003A404B">
        <w:t xml:space="preserve">up to a height of </w:t>
      </w:r>
      <w:smartTag w:uri="urn:schemas-microsoft-com:office:smarttags" w:element="metricconverter">
        <w:smartTagPr>
          <w:attr w:name="ProductID" w:val="0.8 m"/>
        </w:smartTagPr>
        <w:r w:rsidRPr="003A404B">
          <w:t>0.8 m</w:t>
        </w:r>
      </w:smartTag>
      <w:r>
        <w:t xml:space="preserve"> near the bowl</w:t>
      </w:r>
      <w:r w:rsidRPr="003A404B">
        <w:t>;</w:t>
      </w:r>
      <w:r w:rsidRPr="003A404B">
        <w:rPr>
          <w:b/>
        </w:rPr>
        <w:t xml:space="preserve"> </w:t>
      </w:r>
    </w:p>
    <w:p w:rsidR="00C9103B" w:rsidRPr="00C9103B" w:rsidRDefault="00C9103B" w:rsidP="00C9103B">
      <w:pPr>
        <w:pStyle w:val="Puntoelenco"/>
        <w:numPr>
          <w:ilvl w:val="0"/>
          <w:numId w:val="8"/>
        </w:numPr>
        <w:jc w:val="both"/>
        <w:rPr>
          <w:b/>
        </w:rPr>
      </w:pPr>
      <w:r w:rsidRPr="00CC5FF5">
        <w:rPr>
          <w:b/>
        </w:rPr>
        <w:t xml:space="preserve">Floor, </w:t>
      </w:r>
      <w:r w:rsidRPr="00CC5FF5">
        <w:t>providing removal of waste,</w:t>
      </w:r>
      <w:r>
        <w:t xml:space="preserve"> with sprinkler.</w:t>
      </w:r>
    </w:p>
    <w:p w:rsidR="00C36189" w:rsidRDefault="00C36189" w:rsidP="00C9103B">
      <w:pPr>
        <w:pStyle w:val="Corpotesto"/>
        <w:ind w:left="0"/>
        <w:rPr>
          <w:lang w:val="en-GB"/>
        </w:rPr>
      </w:pPr>
      <w:r>
        <w:rPr>
          <w:noProof/>
        </w:rPr>
        <w:drawing>
          <wp:inline distT="0" distB="0" distL="0" distR="0" wp14:anchorId="7AD64ECC" wp14:editId="0A99EE62">
            <wp:extent cx="3390900" cy="2260600"/>
            <wp:effectExtent l="19050" t="0" r="0" b="0"/>
            <wp:docPr id="100" name="Immagine 5" descr="Y:\GESTIONE\COMMESSE\COMMESSE 2012\12030-COMM-DASCA-TRAPANI-CAB-WS-STORICO\FOTO\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GESTIONE\COMMESSE\COMMESSE 2012\12030-COMM-DASCA-TRAPANI-CAB-WS-STORICO\FOTO\IMG_2292.JPG"/>
                    <pic:cNvPicPr>
                      <a:picLocks noChangeAspect="1" noChangeArrowheads="1"/>
                    </pic:cNvPicPr>
                  </pic:nvPicPr>
                  <pic:blipFill>
                    <a:blip r:embed="rId10" cstate="print"/>
                    <a:srcRect/>
                    <a:stretch>
                      <a:fillRect/>
                    </a:stretch>
                  </pic:blipFill>
                  <pic:spPr bwMode="auto">
                    <a:xfrm>
                      <a:off x="0" y="0"/>
                      <a:ext cx="3392209" cy="2261473"/>
                    </a:xfrm>
                    <a:prstGeom prst="rect">
                      <a:avLst/>
                    </a:prstGeom>
                    <a:noFill/>
                    <a:ln w="9525">
                      <a:noFill/>
                      <a:miter lim="800000"/>
                      <a:headEnd/>
                      <a:tailEnd/>
                    </a:ln>
                  </pic:spPr>
                </pic:pic>
              </a:graphicData>
            </a:graphic>
          </wp:inline>
        </w:drawing>
      </w:r>
    </w:p>
    <w:p w:rsidR="00C36189" w:rsidRDefault="00C36189" w:rsidP="00C9103B">
      <w:pPr>
        <w:pStyle w:val="Corpotesto"/>
        <w:ind w:left="0"/>
        <w:rPr>
          <w:lang w:val="en-GB"/>
        </w:rPr>
      </w:pPr>
    </w:p>
    <w:p w:rsidR="00C9103B" w:rsidRDefault="00C9103B" w:rsidP="00C9103B">
      <w:pPr>
        <w:pStyle w:val="Corpotesto"/>
        <w:ind w:left="0"/>
        <w:rPr>
          <w:lang w:val="en-GB"/>
        </w:rPr>
      </w:pPr>
      <w:r w:rsidRPr="00125AAC">
        <w:rPr>
          <w:lang w:val="en-GB"/>
        </w:rPr>
        <w:t xml:space="preserve">The unit is provided in the standard version as described and can be fitted with a series of accessories upon </w:t>
      </w:r>
      <w:r>
        <w:rPr>
          <w:lang w:val="en-GB"/>
        </w:rPr>
        <w:t>request.</w:t>
      </w:r>
    </w:p>
    <w:p w:rsidR="00500FDF" w:rsidRPr="00C9103B" w:rsidRDefault="00500FDF">
      <w:pPr>
        <w:pStyle w:val="Titolo1"/>
        <w:ind w:left="1200"/>
        <w:jc w:val="both"/>
        <w:rPr>
          <w:lang w:val="en-GB"/>
        </w:rPr>
      </w:pPr>
      <w:r w:rsidRPr="00C9103B">
        <w:rPr>
          <w:lang w:val="en-GB"/>
        </w:rPr>
        <w:t>STRU</w:t>
      </w:r>
      <w:r w:rsidR="00842605" w:rsidRPr="00C9103B">
        <w:rPr>
          <w:lang w:val="en-GB"/>
        </w:rPr>
        <w:t>CTURE</w:t>
      </w:r>
    </w:p>
    <w:p w:rsidR="009054B3"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 xml:space="preserve">Single block box-like structure, fitted with vibrated reinforced concrete panels having a </w:t>
      </w:r>
      <w:smartTag w:uri="urn:schemas-microsoft-com:office:smarttags" w:element="metricconverter">
        <w:smartTagPr>
          <w:attr w:name="ProductID" w:val="7 cm"/>
        </w:smartTagPr>
        <w:r w:rsidRPr="00125AAC">
          <w:rPr>
            <w:rFonts w:cs="Arial"/>
            <w:szCs w:val="22"/>
            <w:lang w:val="en-GB"/>
          </w:rPr>
          <w:t>7 cm</w:t>
        </w:r>
      </w:smartTag>
      <w:r>
        <w:rPr>
          <w:rFonts w:cs="Arial"/>
          <w:szCs w:val="22"/>
          <w:lang w:val="en-GB"/>
        </w:rPr>
        <w:t xml:space="preserve"> deep</w:t>
      </w:r>
      <w:r w:rsidRPr="00125AAC">
        <w:rPr>
          <w:rFonts w:cs="Arial"/>
          <w:szCs w:val="22"/>
          <w:lang w:val="en-GB"/>
        </w:rPr>
        <w:t xml:space="preserve"> and concrete cover flat slab having a minimum width of </w:t>
      </w:r>
      <w:r w:rsidR="006E15BA">
        <w:rPr>
          <w:rFonts w:cs="Arial"/>
          <w:szCs w:val="22"/>
          <w:lang w:val="en-GB"/>
        </w:rPr>
        <w:t>7</w:t>
      </w:r>
      <w:r w:rsidRPr="00125AAC">
        <w:rPr>
          <w:rFonts w:cs="Arial"/>
          <w:szCs w:val="22"/>
          <w:lang w:val="en-GB"/>
        </w:rPr>
        <w:t xml:space="preserve"> cm and a reservoir to channel rain water. The slab is waterproof through a bitumen and glass fibre sheath. Rain water flow with collection in a single </w:t>
      </w:r>
      <w:r>
        <w:rPr>
          <w:rFonts w:cs="Arial"/>
          <w:szCs w:val="22"/>
          <w:lang w:val="en-GB"/>
        </w:rPr>
        <w:t>point</w:t>
      </w:r>
      <w:r w:rsidRPr="00125AAC">
        <w:rPr>
          <w:rFonts w:cs="Arial"/>
          <w:szCs w:val="22"/>
          <w:lang w:val="en-GB"/>
        </w:rPr>
        <w:t xml:space="preserve">. </w:t>
      </w:r>
      <w:r>
        <w:rPr>
          <w:rFonts w:cs="Arial"/>
          <w:szCs w:val="22"/>
          <w:lang w:val="en-GB"/>
        </w:rPr>
        <w:t>C</w:t>
      </w:r>
      <w:r w:rsidRPr="00125AAC">
        <w:rPr>
          <w:rFonts w:cs="Arial"/>
          <w:szCs w:val="22"/>
          <w:lang w:val="en-GB"/>
        </w:rPr>
        <w:t xml:space="preserve">onductor pipe </w:t>
      </w:r>
      <w:r>
        <w:rPr>
          <w:rFonts w:cs="Arial"/>
          <w:szCs w:val="22"/>
          <w:lang w:val="en-GB"/>
        </w:rPr>
        <w:t xml:space="preserve">is </w:t>
      </w:r>
      <w:r w:rsidRPr="00125AAC">
        <w:rPr>
          <w:rFonts w:cs="Arial"/>
          <w:szCs w:val="22"/>
          <w:lang w:val="en-GB"/>
        </w:rPr>
        <w:t>connected to the unit discharge system</w:t>
      </w:r>
      <w:r>
        <w:rPr>
          <w:rFonts w:cs="Arial"/>
          <w:szCs w:val="22"/>
          <w:lang w:val="en-GB"/>
        </w:rPr>
        <w:t>. It’</w:t>
      </w:r>
      <w:r w:rsidRPr="00125AAC">
        <w:rPr>
          <w:rFonts w:cs="Arial"/>
          <w:szCs w:val="22"/>
          <w:lang w:val="en-GB"/>
        </w:rPr>
        <w:t xml:space="preserve">s located inside the technical </w:t>
      </w:r>
      <w:r>
        <w:rPr>
          <w:rFonts w:cs="Arial"/>
          <w:szCs w:val="22"/>
          <w:lang w:val="en-GB"/>
        </w:rPr>
        <w:t>area</w:t>
      </w:r>
      <w:r w:rsidRPr="00125AAC">
        <w:rPr>
          <w:rFonts w:cs="Arial"/>
          <w:szCs w:val="22"/>
          <w:lang w:val="en-GB"/>
        </w:rPr>
        <w:t xml:space="preserve">. </w:t>
      </w:r>
    </w:p>
    <w:p w:rsidR="009054B3" w:rsidRPr="00125AAC" w:rsidRDefault="009054B3" w:rsidP="009054B3">
      <w:pPr>
        <w:numPr>
          <w:ilvl w:val="0"/>
          <w:numId w:val="5"/>
        </w:numPr>
        <w:spacing w:line="360" w:lineRule="auto"/>
        <w:ind w:left="714" w:hanging="357"/>
        <w:jc w:val="both"/>
        <w:rPr>
          <w:rFonts w:cs="Arial"/>
          <w:szCs w:val="22"/>
          <w:lang w:val="en-GB"/>
        </w:rPr>
      </w:pPr>
      <w:r>
        <w:rPr>
          <w:rFonts w:cs="Arial"/>
          <w:szCs w:val="22"/>
          <w:lang w:val="en-GB"/>
        </w:rPr>
        <w:lastRenderedPageBreak/>
        <w:t xml:space="preserve">Precast </w:t>
      </w:r>
      <w:r w:rsidRPr="00125AAC">
        <w:rPr>
          <w:rFonts w:cs="Arial"/>
          <w:szCs w:val="22"/>
          <w:lang w:val="en-GB"/>
        </w:rPr>
        <w:t>concrete base</w:t>
      </w:r>
      <w:r>
        <w:rPr>
          <w:rFonts w:cs="Arial"/>
          <w:szCs w:val="22"/>
          <w:lang w:val="en-GB"/>
        </w:rPr>
        <w:t>ment</w:t>
      </w:r>
      <w:r w:rsidR="006E15BA">
        <w:rPr>
          <w:rFonts w:cs="Arial"/>
          <w:szCs w:val="22"/>
          <w:lang w:val="en-GB"/>
        </w:rPr>
        <w:t>,</w:t>
      </w:r>
      <w:r>
        <w:rPr>
          <w:rFonts w:cs="Arial"/>
          <w:szCs w:val="22"/>
          <w:lang w:val="en-GB"/>
        </w:rPr>
        <w:t xml:space="preserve"> </w:t>
      </w:r>
      <w:r w:rsidR="006E15BA">
        <w:rPr>
          <w:rFonts w:cs="Arial"/>
          <w:szCs w:val="22"/>
          <w:lang w:val="en-GB"/>
        </w:rPr>
        <w:t xml:space="preserve">all set up </w:t>
      </w:r>
      <w:r>
        <w:rPr>
          <w:rFonts w:cs="Arial"/>
          <w:szCs w:val="22"/>
          <w:lang w:val="en-GB"/>
        </w:rPr>
        <w:t xml:space="preserve">for connection to </w:t>
      </w:r>
      <w:r w:rsidRPr="00125AAC">
        <w:rPr>
          <w:rFonts w:cs="Arial"/>
          <w:szCs w:val="22"/>
          <w:lang w:val="en-GB"/>
        </w:rPr>
        <w:t>urban water, e</w:t>
      </w:r>
      <w:r>
        <w:rPr>
          <w:rFonts w:cs="Arial"/>
          <w:szCs w:val="22"/>
          <w:lang w:val="en-GB"/>
        </w:rPr>
        <w:t xml:space="preserve">lectric and </w:t>
      </w:r>
      <w:r w:rsidR="006E15BA">
        <w:rPr>
          <w:rFonts w:cs="Arial"/>
          <w:szCs w:val="22"/>
          <w:lang w:val="en-GB"/>
        </w:rPr>
        <w:t>sewage</w:t>
      </w:r>
      <w:r>
        <w:rPr>
          <w:rFonts w:cs="Arial"/>
          <w:szCs w:val="22"/>
          <w:lang w:val="en-GB"/>
        </w:rPr>
        <w:t xml:space="preserve"> systems </w:t>
      </w:r>
      <w:r w:rsidRPr="00125AAC">
        <w:rPr>
          <w:rFonts w:cs="Arial"/>
          <w:szCs w:val="22"/>
          <w:lang w:val="en-GB"/>
        </w:rPr>
        <w:t>so as to minimize</w:t>
      </w:r>
      <w:r w:rsidR="006E15BA">
        <w:rPr>
          <w:rFonts w:cs="Arial"/>
          <w:szCs w:val="22"/>
          <w:lang w:val="en-GB"/>
        </w:rPr>
        <w:t xml:space="preserve"> time and </w:t>
      </w:r>
      <w:r w:rsidRPr="00125AAC">
        <w:rPr>
          <w:rFonts w:cs="Arial"/>
          <w:szCs w:val="22"/>
          <w:lang w:val="en-GB"/>
        </w:rPr>
        <w:t xml:space="preserve"> site operational works. </w:t>
      </w:r>
    </w:p>
    <w:p w:rsidR="009054B3" w:rsidRPr="00125AAC"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Beige coloured</w:t>
      </w:r>
      <w:r>
        <w:rPr>
          <w:rFonts w:cs="Arial"/>
          <w:szCs w:val="22"/>
          <w:lang w:val="en-GB"/>
        </w:rPr>
        <w:t xml:space="preserve"> on</w:t>
      </w:r>
      <w:r w:rsidRPr="00125AAC">
        <w:rPr>
          <w:rFonts w:cs="Arial"/>
          <w:szCs w:val="22"/>
          <w:lang w:val="en-GB"/>
        </w:rPr>
        <w:t xml:space="preserve"> </w:t>
      </w:r>
      <w:r>
        <w:rPr>
          <w:rFonts w:cs="Arial"/>
          <w:szCs w:val="22"/>
          <w:lang w:val="en-GB"/>
        </w:rPr>
        <w:t xml:space="preserve">front and back side and grey on side </w:t>
      </w:r>
      <w:r w:rsidRPr="00125AAC">
        <w:rPr>
          <w:rFonts w:cs="Arial"/>
          <w:szCs w:val="22"/>
          <w:lang w:val="en-GB"/>
        </w:rPr>
        <w:t xml:space="preserve">(For different solution refer to the Optional Standard Equipment Sheet). </w:t>
      </w:r>
    </w:p>
    <w:p w:rsidR="009054B3" w:rsidRPr="00125AAC" w:rsidRDefault="009054B3" w:rsidP="009054B3">
      <w:pPr>
        <w:numPr>
          <w:ilvl w:val="0"/>
          <w:numId w:val="5"/>
        </w:numPr>
        <w:spacing w:line="360" w:lineRule="auto"/>
        <w:ind w:left="714" w:hanging="357"/>
        <w:jc w:val="both"/>
        <w:rPr>
          <w:rFonts w:cs="Arial"/>
          <w:sz w:val="24"/>
          <w:szCs w:val="24"/>
          <w:lang w:val="en-GB"/>
        </w:rPr>
      </w:pPr>
      <w:r w:rsidRPr="00125AAC">
        <w:rPr>
          <w:rFonts w:cs="Arial"/>
          <w:szCs w:val="22"/>
          <w:lang w:val="en-GB"/>
        </w:rPr>
        <w:t>A square based opa</w:t>
      </w:r>
      <w:r w:rsidR="005D3AA4">
        <w:rPr>
          <w:rFonts w:cs="Arial"/>
          <w:szCs w:val="22"/>
          <w:lang w:val="en-GB"/>
        </w:rPr>
        <w:t>l polycarbonate air-lighting do</w:t>
      </w:r>
      <w:r w:rsidRPr="00125AAC">
        <w:rPr>
          <w:rFonts w:cs="Arial"/>
          <w:szCs w:val="22"/>
          <w:lang w:val="en-GB"/>
        </w:rPr>
        <w:t>m</w:t>
      </w:r>
      <w:r w:rsidR="005D3AA4">
        <w:rPr>
          <w:rFonts w:cs="Arial"/>
          <w:szCs w:val="22"/>
          <w:lang w:val="en-GB"/>
        </w:rPr>
        <w:t>e</w:t>
      </w:r>
      <w:r w:rsidRPr="00125AAC">
        <w:rPr>
          <w:rFonts w:cs="Arial"/>
          <w:szCs w:val="22"/>
          <w:lang w:val="en-GB"/>
        </w:rPr>
        <w:t>, located on the cover and assembled on appropriate spacers ensures a natural ventilation, beside the forced one. Its shape and size allow an appropriate natural lighting combination and attenuates the user’s closeness sensation</w:t>
      </w:r>
      <w:r w:rsidRPr="00125AAC">
        <w:rPr>
          <w:rFonts w:cs="Arial"/>
          <w:sz w:val="24"/>
          <w:szCs w:val="24"/>
          <w:lang w:val="en-GB"/>
        </w:rPr>
        <w:t xml:space="preserve">. </w:t>
      </w:r>
    </w:p>
    <w:p w:rsidR="009054B3" w:rsidRPr="0029728A" w:rsidRDefault="009054B3" w:rsidP="009054B3">
      <w:pPr>
        <w:numPr>
          <w:ilvl w:val="0"/>
          <w:numId w:val="5"/>
        </w:numPr>
        <w:spacing w:line="360" w:lineRule="auto"/>
        <w:ind w:left="714" w:hanging="357"/>
        <w:jc w:val="both"/>
        <w:rPr>
          <w:rFonts w:cs="Arial"/>
          <w:szCs w:val="22"/>
          <w:lang w:val="en-GB"/>
        </w:rPr>
      </w:pPr>
      <w:r w:rsidRPr="0029728A">
        <w:rPr>
          <w:rFonts w:cs="Arial"/>
          <w:szCs w:val="22"/>
          <w:lang w:val="en-GB"/>
        </w:rPr>
        <w:t xml:space="preserve">AUTOMATIC closure door, fitted with aluminium sheet frames, with vandal resistant oil pressure unit for the automatic closure. Technical </w:t>
      </w:r>
      <w:r>
        <w:rPr>
          <w:rFonts w:cs="Arial"/>
          <w:szCs w:val="22"/>
          <w:lang w:val="en-GB"/>
        </w:rPr>
        <w:t>area</w:t>
      </w:r>
      <w:r w:rsidRPr="0029728A">
        <w:rPr>
          <w:rFonts w:cs="Arial"/>
          <w:szCs w:val="22"/>
          <w:lang w:val="en-GB"/>
        </w:rPr>
        <w:t xml:space="preserve"> access room fitted with two leaves. Locks are usually </w:t>
      </w:r>
      <w:r>
        <w:rPr>
          <w:rFonts w:cs="Arial"/>
          <w:szCs w:val="22"/>
          <w:lang w:val="en-GB"/>
        </w:rPr>
        <w:t>grey</w:t>
      </w:r>
      <w:r w:rsidRPr="0029728A">
        <w:rPr>
          <w:rFonts w:cs="Arial"/>
          <w:szCs w:val="22"/>
          <w:lang w:val="en-GB"/>
        </w:rPr>
        <w:t xml:space="preserve"> coloured. </w:t>
      </w:r>
    </w:p>
    <w:p w:rsidR="009054B3" w:rsidRPr="00125AAC"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All internal walls of user room are coated</w:t>
      </w:r>
      <w:r>
        <w:rPr>
          <w:rFonts w:cs="Arial"/>
          <w:szCs w:val="22"/>
          <w:lang w:val="en-GB"/>
        </w:rPr>
        <w:t xml:space="preserve"> HPL panels clear color</w:t>
      </w:r>
      <w:r w:rsidRPr="00125AAC">
        <w:rPr>
          <w:rFonts w:cs="Arial"/>
          <w:szCs w:val="22"/>
          <w:lang w:val="en-GB"/>
        </w:rPr>
        <w:t xml:space="preserve">. The ceiling is processed with low resin content synthetic paints to ensure its transpiring. </w:t>
      </w:r>
    </w:p>
    <w:p w:rsidR="009054B3" w:rsidRDefault="009054B3" w:rsidP="009054B3">
      <w:pPr>
        <w:numPr>
          <w:ilvl w:val="0"/>
          <w:numId w:val="5"/>
        </w:numPr>
        <w:spacing w:line="360" w:lineRule="auto"/>
        <w:ind w:left="714" w:hanging="357"/>
        <w:jc w:val="both"/>
        <w:rPr>
          <w:rFonts w:cs="Arial"/>
          <w:szCs w:val="22"/>
          <w:lang w:val="en-GB"/>
        </w:rPr>
      </w:pPr>
      <w:r w:rsidRPr="00125AAC">
        <w:rPr>
          <w:rFonts w:cs="Arial"/>
          <w:szCs w:val="22"/>
          <w:lang w:val="en-GB"/>
        </w:rPr>
        <w:t xml:space="preserve">The floor is manufactured with </w:t>
      </w:r>
      <w:r w:rsidR="006E15BA">
        <w:rPr>
          <w:rFonts w:cs="Arial"/>
          <w:szCs w:val="22"/>
          <w:lang w:val="en-GB"/>
        </w:rPr>
        <w:t xml:space="preserve">aluminium profile </w:t>
      </w:r>
      <w:r w:rsidRPr="00125AAC">
        <w:rPr>
          <w:rFonts w:cs="Arial"/>
          <w:szCs w:val="22"/>
          <w:lang w:val="en-GB"/>
        </w:rPr>
        <w:t>striped slip-proof foot board with washing liquid collecting reservoir</w:t>
      </w:r>
    </w:p>
    <w:p w:rsidR="00A34F9B" w:rsidRPr="006F3134" w:rsidRDefault="00A34F9B" w:rsidP="00A34F9B">
      <w:pPr>
        <w:spacing w:line="360" w:lineRule="auto"/>
        <w:ind w:left="714"/>
        <w:jc w:val="both"/>
        <w:rPr>
          <w:rFonts w:cs="Arial"/>
          <w:szCs w:val="22"/>
          <w:lang w:val="en-GB"/>
        </w:rPr>
      </w:pPr>
      <w:r>
        <w:rPr>
          <w:rFonts w:cs="Arial"/>
          <w:noProof/>
          <w:szCs w:val="22"/>
        </w:rPr>
        <w:drawing>
          <wp:inline distT="0" distB="0" distL="0" distR="0" wp14:anchorId="4E5AEC42" wp14:editId="112684D5">
            <wp:extent cx="2343150" cy="3514725"/>
            <wp:effectExtent l="19050" t="0" r="0" b="0"/>
            <wp:docPr id="25" name="Immagine 4" descr="Y:\GESTIONE\COMMESSE\COMMESSE 2012\12030-COMM-DASCA-TRAPANI-CAB-WS-STORICO\FOTO\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GESTIONE\COMMESSE\COMMESSE 2012\12030-COMM-DASCA-TRAPANI-CAB-WS-STORICO\FOTO\IMG_2288.JPG"/>
                    <pic:cNvPicPr>
                      <a:picLocks noChangeAspect="1" noChangeArrowheads="1"/>
                    </pic:cNvPicPr>
                  </pic:nvPicPr>
                  <pic:blipFill>
                    <a:blip r:embed="rId11" cstate="print"/>
                    <a:srcRect/>
                    <a:stretch>
                      <a:fillRect/>
                    </a:stretch>
                  </pic:blipFill>
                  <pic:spPr bwMode="auto">
                    <a:xfrm>
                      <a:off x="0" y="0"/>
                      <a:ext cx="2343408" cy="3515113"/>
                    </a:xfrm>
                    <a:prstGeom prst="rect">
                      <a:avLst/>
                    </a:prstGeom>
                    <a:noFill/>
                    <a:ln w="9525">
                      <a:noFill/>
                      <a:miter lim="800000"/>
                      <a:headEnd/>
                      <a:tailEnd/>
                    </a:ln>
                  </pic:spPr>
                </pic:pic>
              </a:graphicData>
            </a:graphic>
          </wp:inline>
        </w:drawing>
      </w:r>
      <w:r w:rsidRPr="00A34F9B">
        <w:rPr>
          <w:rFonts w:cs="Arial"/>
          <w:szCs w:val="22"/>
          <w:lang w:val="en-GB"/>
        </w:rPr>
        <w:t xml:space="preserve"> </w:t>
      </w:r>
      <w:r>
        <w:rPr>
          <w:rFonts w:cs="Arial"/>
          <w:szCs w:val="22"/>
          <w:lang w:val="en-GB"/>
        </w:rPr>
        <w:t>User room</w:t>
      </w:r>
    </w:p>
    <w:p w:rsidR="00A34F9B" w:rsidRDefault="00A34F9B" w:rsidP="009F67FB">
      <w:pPr>
        <w:spacing w:line="360" w:lineRule="auto"/>
        <w:ind w:left="714"/>
        <w:jc w:val="both"/>
        <w:rPr>
          <w:rFonts w:cs="Arial"/>
          <w:szCs w:val="22"/>
          <w:lang w:val="en-GB"/>
        </w:rPr>
      </w:pPr>
    </w:p>
    <w:p w:rsidR="00500FDF" w:rsidRPr="007D0739" w:rsidRDefault="00842605">
      <w:pPr>
        <w:pStyle w:val="Titolo1"/>
        <w:ind w:left="1200"/>
        <w:jc w:val="both"/>
        <w:rPr>
          <w:lang w:val="en-US"/>
        </w:rPr>
      </w:pPr>
      <w:r w:rsidRPr="007D0739">
        <w:rPr>
          <w:lang w:val="en-US"/>
        </w:rPr>
        <w:lastRenderedPageBreak/>
        <w:t>FEATURES</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Detection of user presence inside the sanitary service performed </w:t>
      </w:r>
      <w:r w:rsidR="009F67FB">
        <w:rPr>
          <w:rFonts w:cs="Arial"/>
          <w:szCs w:val="22"/>
          <w:lang w:val="en-GB"/>
        </w:rPr>
        <w:t>with antivandal radar device.</w:t>
      </w:r>
    </w:p>
    <w:p w:rsidR="009054B3" w:rsidRPr="00125AAC" w:rsidRDefault="009054B3" w:rsidP="009054B3">
      <w:pPr>
        <w:numPr>
          <w:ilvl w:val="0"/>
          <w:numId w:val="6"/>
        </w:numPr>
        <w:spacing w:line="360" w:lineRule="auto"/>
        <w:ind w:left="714" w:hanging="357"/>
        <w:jc w:val="both"/>
        <w:rPr>
          <w:rFonts w:cs="Arial"/>
          <w:szCs w:val="22"/>
        </w:rPr>
      </w:pPr>
      <w:r w:rsidRPr="00125AAC">
        <w:rPr>
          <w:rFonts w:cs="Arial"/>
          <w:szCs w:val="22"/>
        </w:rPr>
        <w:t xml:space="preserve">Hanging baked clay bowl.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Baked clay washbasin of appropriate position and shape which ensure the simplicity by the users. </w:t>
      </w:r>
    </w:p>
    <w:p w:rsidR="009054B3" w:rsidRPr="00125AAC" w:rsidRDefault="009054B3" w:rsidP="009054B3">
      <w:pPr>
        <w:numPr>
          <w:ilvl w:val="0"/>
          <w:numId w:val="6"/>
        </w:numPr>
        <w:spacing w:line="360" w:lineRule="auto"/>
        <w:ind w:left="714" w:hanging="357"/>
        <w:jc w:val="both"/>
        <w:rPr>
          <w:rFonts w:cs="Arial"/>
          <w:szCs w:val="22"/>
        </w:rPr>
      </w:pPr>
      <w:r w:rsidRPr="00125AAC">
        <w:rPr>
          <w:rFonts w:cs="Arial"/>
          <w:szCs w:val="22"/>
          <w:lang w:val="en-GB"/>
        </w:rPr>
        <w:t xml:space="preserve">Automatic water button-controlled dispensers, providing soap and hot air to dry hands. </w:t>
      </w:r>
      <w:r w:rsidRPr="00125AAC">
        <w:rPr>
          <w:rFonts w:cs="Arial"/>
          <w:szCs w:val="22"/>
        </w:rPr>
        <w:t xml:space="preserve">Soap supply is pre-set to avoid waste.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Automatic internal lighting, in addition to natural lighting.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Stainless steel shatterproof mirror, pegs, made of galvanized steel zinc coated with extruded nylon handles for disabled people.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Manual toilet paper distributor recessed into the wall, fitted with stainless steel slide.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Recessed stainless steel waste basket fitted with fireproof smoke proof closing door.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External vandal resistant warning panel. The basic version is fitted with button for free usage. LCD display on the sheet with instructions in four languages, warning indicating the causes of out of service. </w:t>
      </w:r>
    </w:p>
    <w:p w:rsidR="00A34F9B" w:rsidRPr="00A34F9B" w:rsidRDefault="00A34F9B" w:rsidP="00A34F9B">
      <w:pPr>
        <w:jc w:val="both"/>
      </w:pPr>
      <w:r>
        <w:rPr>
          <w:noProof/>
        </w:rPr>
        <w:drawing>
          <wp:inline distT="0" distB="0" distL="0" distR="0" wp14:anchorId="0DC2A597" wp14:editId="7F574CE5">
            <wp:extent cx="2085975" cy="3128963"/>
            <wp:effectExtent l="19050" t="0" r="9525" b="0"/>
            <wp:docPr id="30" name="Immagine 3" descr="Y:\GESTIONE\COMMESSE\COMMESSE 2012\12030-COMM-DASCA-TRAPANI-CAB-WS-STORICO\FOTO\vano tecnico\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GESTIONE\COMMESSE\COMMESSE 2012\12030-COMM-DASCA-TRAPANI-CAB-WS-STORICO\FOTO\vano tecnico\IMG_2271.JPG"/>
                    <pic:cNvPicPr>
                      <a:picLocks noChangeAspect="1" noChangeArrowheads="1"/>
                    </pic:cNvPicPr>
                  </pic:nvPicPr>
                  <pic:blipFill>
                    <a:blip r:embed="rId12" cstate="print"/>
                    <a:srcRect/>
                    <a:stretch>
                      <a:fillRect/>
                    </a:stretch>
                  </pic:blipFill>
                  <pic:spPr bwMode="auto">
                    <a:xfrm>
                      <a:off x="0" y="0"/>
                      <a:ext cx="2086205" cy="3129308"/>
                    </a:xfrm>
                    <a:prstGeom prst="rect">
                      <a:avLst/>
                    </a:prstGeom>
                    <a:noFill/>
                    <a:ln w="9525">
                      <a:noFill/>
                      <a:miter lim="800000"/>
                      <a:headEnd/>
                      <a:tailEnd/>
                    </a:ln>
                  </pic:spPr>
                </pic:pic>
              </a:graphicData>
            </a:graphic>
          </wp:inline>
        </w:drawing>
      </w:r>
      <w:r w:rsidRPr="00A34F9B">
        <w:t xml:space="preserve"> Vano Tecnico </w:t>
      </w:r>
      <w:r w:rsidR="0014712F">
        <w:t>TMatic</w:t>
      </w:r>
    </w:p>
    <w:p w:rsidR="00A34F9B" w:rsidRPr="00A34F9B" w:rsidRDefault="00A34F9B" w:rsidP="00A34F9B">
      <w:pPr>
        <w:spacing w:line="360" w:lineRule="auto"/>
        <w:ind w:left="714"/>
        <w:jc w:val="both"/>
        <w:rPr>
          <w:rFonts w:cs="Arial"/>
          <w:szCs w:val="22"/>
        </w:rPr>
      </w:pP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Emergency button located near the bowl which operates the door unlocking and activates the emergency optical and acoustical warnings.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Disinfectant liquid tank fitted with “minimum level” control and dosing pump.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Washing device, sanitation and wc bowl sitting surface automatic drying.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lastRenderedPageBreak/>
        <w:t xml:space="preserve">Total and partial usage cycle counter. </w:t>
      </w:r>
    </w:p>
    <w:p w:rsidR="009054B3" w:rsidRPr="00125AAC" w:rsidRDefault="00A34F9B" w:rsidP="009054B3">
      <w:pPr>
        <w:numPr>
          <w:ilvl w:val="0"/>
          <w:numId w:val="6"/>
        </w:numPr>
        <w:spacing w:line="360" w:lineRule="auto"/>
        <w:ind w:left="714" w:hanging="357"/>
        <w:jc w:val="both"/>
        <w:rPr>
          <w:rFonts w:cs="Arial"/>
          <w:szCs w:val="22"/>
          <w:lang w:val="en-GB"/>
        </w:rPr>
      </w:pPr>
      <w:r>
        <w:rPr>
          <w:rFonts w:cs="Arial"/>
          <w:szCs w:val="22"/>
          <w:lang w:val="en-GB"/>
        </w:rPr>
        <w:t>F</w:t>
      </w:r>
      <w:r w:rsidR="009054B3" w:rsidRPr="00125AAC">
        <w:rPr>
          <w:rFonts w:cs="Arial"/>
          <w:szCs w:val="22"/>
          <w:lang w:val="en-GB"/>
        </w:rPr>
        <w:t xml:space="preserve">orced ventilation system to change air inside the user room. </w:t>
      </w:r>
    </w:p>
    <w:p w:rsidR="009054B3" w:rsidRPr="00125AAC"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 xml:space="preserve">Use timer of the unit, fitted with automatic door unlocking at the pre-set time end, through optical/acoustical warning of the remaining three minutes. </w:t>
      </w:r>
    </w:p>
    <w:p w:rsidR="009054B3" w:rsidRDefault="009054B3" w:rsidP="009054B3">
      <w:pPr>
        <w:numPr>
          <w:ilvl w:val="0"/>
          <w:numId w:val="6"/>
        </w:numPr>
        <w:spacing w:line="360" w:lineRule="auto"/>
        <w:ind w:left="714" w:hanging="357"/>
        <w:jc w:val="both"/>
        <w:rPr>
          <w:rFonts w:cs="Arial"/>
          <w:szCs w:val="22"/>
          <w:lang w:val="en-GB"/>
        </w:rPr>
      </w:pPr>
      <w:r w:rsidRPr="00125AAC">
        <w:rPr>
          <w:rFonts w:cs="Arial"/>
          <w:szCs w:val="22"/>
          <w:lang w:val="en-GB"/>
        </w:rPr>
        <w:t>Electrical protection and control panel, fitted with differential switch (idn 0.03°) and microprocessor electronic system to manage all operations of user presence and toilet washing. The system allows to change simply: operating time, unit usage price, time at disposal for the user; disinfectant quantity, toilet paper, floor washing duration</w:t>
      </w:r>
      <w:r>
        <w:rPr>
          <w:rFonts w:cs="Arial"/>
          <w:szCs w:val="22"/>
          <w:lang w:val="en-GB"/>
        </w:rPr>
        <w:t>.</w:t>
      </w:r>
    </w:p>
    <w:p w:rsidR="00A34F9B" w:rsidRPr="005D3AA4" w:rsidRDefault="00A34F9B" w:rsidP="00A34F9B">
      <w:pPr>
        <w:keepNext/>
        <w:jc w:val="both"/>
        <w:rPr>
          <w:lang w:val="en-US"/>
        </w:rPr>
      </w:pPr>
    </w:p>
    <w:p w:rsidR="00500FDF" w:rsidRPr="00423AB0" w:rsidRDefault="00500FDF">
      <w:pPr>
        <w:jc w:val="both"/>
        <w:rPr>
          <w:lang w:val="en-GB"/>
        </w:rPr>
      </w:pPr>
      <w:r w:rsidRPr="00423AB0">
        <w:rPr>
          <w:lang w:val="en-GB"/>
        </w:rPr>
        <w:br w:type="page"/>
      </w:r>
    </w:p>
    <w:p w:rsidR="00500FDF" w:rsidRDefault="00423AB0">
      <w:pPr>
        <w:pStyle w:val="Titolo1"/>
        <w:ind w:left="1200"/>
        <w:jc w:val="both"/>
      </w:pPr>
      <w:r>
        <w:lastRenderedPageBreak/>
        <w:t>O</w:t>
      </w:r>
      <w:r w:rsidR="000618E2">
        <w:t>P</w:t>
      </w:r>
      <w:r>
        <w:t>TIONALS</w:t>
      </w:r>
    </w:p>
    <w:p w:rsidR="000540E0" w:rsidRPr="000540E0" w:rsidRDefault="00423AB0" w:rsidP="000540E0">
      <w:pPr>
        <w:keepNext/>
        <w:ind w:left="0"/>
        <w:outlineLvl w:val="5"/>
        <w:rPr>
          <w:rFonts w:cs="Arial"/>
          <w:b/>
          <w:szCs w:val="24"/>
        </w:rPr>
      </w:pPr>
      <w:r w:rsidRPr="00423AB0">
        <w:rPr>
          <w:rFonts w:cs="Arial"/>
          <w:b/>
          <w:szCs w:val="24"/>
          <w:lang w:val="en-GB"/>
        </w:rPr>
        <w:t>Exterior</w:t>
      </w:r>
      <w:r>
        <w:rPr>
          <w:rFonts w:cs="Arial"/>
          <w:b/>
          <w:szCs w:val="24"/>
        </w:rPr>
        <w:t xml:space="preserve"> fine </w:t>
      </w:r>
    </w:p>
    <w:p w:rsidR="000540E0" w:rsidRPr="000540E0" w:rsidRDefault="000540E0" w:rsidP="000540E0">
      <w:pPr>
        <w:ind w:left="0"/>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firstRow="1" w:lastRow="1" w:firstColumn="1" w:lastColumn="1" w:noHBand="0" w:noVBand="0"/>
      </w:tblPr>
      <w:tblGrid>
        <w:gridCol w:w="1515"/>
        <w:gridCol w:w="7607"/>
      </w:tblGrid>
      <w:tr w:rsidR="00C16DA7" w:rsidRPr="00F85EE9">
        <w:trPr>
          <w:trHeight w:val="244"/>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ACA30</w:t>
            </w:r>
          </w:p>
        </w:tc>
        <w:tc>
          <w:tcPr>
            <w:tcW w:w="7547" w:type="dxa"/>
          </w:tcPr>
          <w:p w:rsidR="00C16DA7" w:rsidRPr="00423AB0" w:rsidRDefault="00423AB0" w:rsidP="000540E0">
            <w:pPr>
              <w:ind w:left="0"/>
              <w:jc w:val="both"/>
              <w:rPr>
                <w:rFonts w:cs="Arial"/>
                <w:szCs w:val="24"/>
                <w:lang w:val="en-GB"/>
              </w:rPr>
            </w:pPr>
            <w:r w:rsidRPr="00E039A9">
              <w:rPr>
                <w:rFonts w:cs="Arial"/>
                <w:b/>
                <w:bCs/>
                <w:szCs w:val="24"/>
                <w:lang w:val="en-GB"/>
              </w:rPr>
              <w:t>External fine gravel finishing in the required colour.</w:t>
            </w:r>
          </w:p>
        </w:tc>
      </w:tr>
      <w:tr w:rsidR="00C16DA7" w:rsidRPr="00F85EE9">
        <w:trPr>
          <w:trHeight w:val="257"/>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ACA31</w:t>
            </w:r>
          </w:p>
        </w:tc>
        <w:tc>
          <w:tcPr>
            <w:tcW w:w="7547" w:type="dxa"/>
          </w:tcPr>
          <w:p w:rsidR="00C16DA7" w:rsidRPr="00423AB0" w:rsidRDefault="009054B3" w:rsidP="000540E0">
            <w:pPr>
              <w:ind w:left="0"/>
              <w:jc w:val="both"/>
              <w:rPr>
                <w:rFonts w:cs="Arial"/>
                <w:szCs w:val="24"/>
                <w:lang w:val="en-GB"/>
              </w:rPr>
            </w:pPr>
            <w:r w:rsidRPr="005D3AA4">
              <w:rPr>
                <w:rStyle w:val="hps"/>
                <w:b/>
                <w:lang w:val="en-US"/>
              </w:rPr>
              <w:t>External tiles cladding</w:t>
            </w:r>
            <w:r w:rsidRPr="005D3AA4">
              <w:rPr>
                <w:rStyle w:val="hps"/>
                <w:lang w:val="en-US"/>
              </w:rPr>
              <w:t xml:space="preserve"> on</w:t>
            </w:r>
            <w:r w:rsidRPr="005D3AA4">
              <w:rPr>
                <w:lang w:val="en-US"/>
              </w:rPr>
              <w:t xml:space="preserve"> </w:t>
            </w:r>
            <w:r w:rsidRPr="005D3AA4">
              <w:rPr>
                <w:rStyle w:val="hps"/>
                <w:lang w:val="en-US"/>
              </w:rPr>
              <w:t>front and rear walls, gres ceramic,</w:t>
            </w:r>
            <w:r w:rsidRPr="005D3AA4">
              <w:rPr>
                <w:lang w:val="en-US"/>
              </w:rPr>
              <w:t xml:space="preserve"> </w:t>
            </w:r>
            <w:r w:rsidRPr="009566FC">
              <w:rPr>
                <w:rStyle w:val="hps"/>
                <w:lang w:val="en-US"/>
              </w:rPr>
              <w:t>30 x 60 cm</w:t>
            </w:r>
            <w:r>
              <w:rPr>
                <w:rStyle w:val="hps"/>
                <w:lang w:val="en-US"/>
              </w:rPr>
              <w:t xml:space="preserve">., color </w:t>
            </w:r>
            <w:r w:rsidRPr="009566FC">
              <w:rPr>
                <w:rStyle w:val="hps"/>
                <w:lang w:val="en-US"/>
              </w:rPr>
              <w:t xml:space="preserve"> </w:t>
            </w:r>
            <w:r w:rsidRPr="005D3AA4">
              <w:rPr>
                <w:rStyle w:val="hps"/>
                <w:lang w:val="en-US"/>
              </w:rPr>
              <w:t>on request.</w:t>
            </w:r>
          </w:p>
        </w:tc>
      </w:tr>
      <w:tr w:rsidR="00C16DA7" w:rsidRPr="00F85EE9">
        <w:trPr>
          <w:trHeight w:val="132"/>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ACA32</w:t>
            </w:r>
          </w:p>
        </w:tc>
        <w:tc>
          <w:tcPr>
            <w:tcW w:w="7547" w:type="dxa"/>
          </w:tcPr>
          <w:p w:rsidR="00C16DA7" w:rsidRPr="009054B3" w:rsidRDefault="009054B3" w:rsidP="000540E0">
            <w:pPr>
              <w:ind w:left="0"/>
              <w:jc w:val="both"/>
              <w:rPr>
                <w:rFonts w:cs="Arial"/>
                <w:b/>
                <w:bCs/>
                <w:szCs w:val="24"/>
                <w:lang w:val="en-US"/>
              </w:rPr>
            </w:pPr>
            <w:r w:rsidRPr="005D3AA4">
              <w:rPr>
                <w:rStyle w:val="hps"/>
                <w:rFonts w:cs="Arial"/>
                <w:b/>
                <w:color w:val="333333"/>
                <w:lang w:val="en-US"/>
              </w:rPr>
              <w:t>Perimeter</w:t>
            </w:r>
            <w:r w:rsidRPr="005D3AA4">
              <w:rPr>
                <w:rFonts w:cs="Arial"/>
                <w:b/>
                <w:color w:val="333333"/>
                <w:lang w:val="en-US"/>
              </w:rPr>
              <w:t xml:space="preserve"> </w:t>
            </w:r>
            <w:r w:rsidRPr="005D3AA4">
              <w:rPr>
                <w:rStyle w:val="hps"/>
                <w:rFonts w:cs="Arial"/>
                <w:b/>
                <w:color w:val="333333"/>
                <w:lang w:val="en-US"/>
              </w:rPr>
              <w:t>moulding</w:t>
            </w:r>
            <w:r w:rsidRPr="005D3AA4">
              <w:rPr>
                <w:rStyle w:val="hps"/>
                <w:rFonts w:cs="Arial"/>
                <w:color w:val="333333"/>
                <w:lang w:val="en-US"/>
              </w:rPr>
              <w:t>,</w:t>
            </w:r>
            <w:r w:rsidRPr="005D3AA4">
              <w:rPr>
                <w:rFonts w:cs="Arial"/>
                <w:color w:val="333333"/>
                <w:lang w:val="en-US"/>
              </w:rPr>
              <w:t xml:space="preserve"> </w:t>
            </w:r>
            <w:r w:rsidRPr="005D3AA4">
              <w:rPr>
                <w:rStyle w:val="hps"/>
                <w:rFonts w:cs="Arial"/>
                <w:b/>
                <w:color w:val="333333"/>
                <w:lang w:val="en-US"/>
              </w:rPr>
              <w:t>type</w:t>
            </w:r>
            <w:r w:rsidRPr="005D3AA4">
              <w:rPr>
                <w:rFonts w:cs="Arial"/>
                <w:b/>
                <w:color w:val="333333"/>
                <w:lang w:val="en-US"/>
              </w:rPr>
              <w:t xml:space="preserve"> </w:t>
            </w:r>
            <w:r w:rsidRPr="005D3AA4">
              <w:rPr>
                <w:rStyle w:val="hps"/>
                <w:rFonts w:cs="Arial"/>
                <w:b/>
                <w:color w:val="333333"/>
                <w:lang w:val="en-US"/>
              </w:rPr>
              <w:t>"historic</w:t>
            </w:r>
            <w:r w:rsidRPr="005D3AA4">
              <w:rPr>
                <w:rFonts w:cs="Arial"/>
                <w:color w:val="333333"/>
                <w:lang w:val="en-US"/>
              </w:rPr>
              <w:t xml:space="preserve">" cornice, </w:t>
            </w:r>
            <w:r w:rsidRPr="005D3AA4">
              <w:rPr>
                <w:rStyle w:val="hps"/>
                <w:rFonts w:cs="Arial"/>
                <w:color w:val="333333"/>
                <w:lang w:val="en-US"/>
              </w:rPr>
              <w:t>gray</w:t>
            </w:r>
            <w:r w:rsidRPr="005D3AA4">
              <w:rPr>
                <w:rFonts w:cs="Arial"/>
                <w:color w:val="333333"/>
                <w:lang w:val="en-US"/>
              </w:rPr>
              <w:t xml:space="preserve"> </w:t>
            </w:r>
            <w:r w:rsidRPr="005D3AA4">
              <w:rPr>
                <w:rStyle w:val="hps"/>
                <w:rFonts w:cs="Arial"/>
                <w:color w:val="333333"/>
                <w:lang w:val="en-US"/>
              </w:rPr>
              <w:t>mica</w:t>
            </w:r>
          </w:p>
        </w:tc>
      </w:tr>
      <w:tr w:rsidR="00C16DA7" w:rsidRPr="000540E0">
        <w:trPr>
          <w:trHeight w:val="125"/>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ACA12</w:t>
            </w:r>
          </w:p>
        </w:tc>
        <w:tc>
          <w:tcPr>
            <w:tcW w:w="7547" w:type="dxa"/>
          </w:tcPr>
          <w:p w:rsidR="00C16DA7" w:rsidRPr="000540E0" w:rsidRDefault="009054B3" w:rsidP="000540E0">
            <w:pPr>
              <w:ind w:left="0"/>
              <w:jc w:val="both"/>
              <w:rPr>
                <w:rFonts w:cs="Arial"/>
                <w:szCs w:val="24"/>
              </w:rPr>
            </w:pPr>
            <w:r w:rsidRPr="005D3AA4">
              <w:rPr>
                <w:rStyle w:val="hps"/>
                <w:rFonts w:cs="Arial"/>
                <w:b/>
                <w:color w:val="333333"/>
                <w:lang w:val="en-US"/>
              </w:rPr>
              <w:t>Moulding</w:t>
            </w:r>
            <w:r w:rsidRPr="005D3AA4">
              <w:rPr>
                <w:rFonts w:cs="Arial"/>
                <w:b/>
                <w:color w:val="333333"/>
                <w:lang w:val="en-US"/>
              </w:rPr>
              <w:t xml:space="preserve"> </w:t>
            </w:r>
            <w:r w:rsidRPr="005D3AA4">
              <w:rPr>
                <w:rStyle w:val="hps"/>
                <w:rFonts w:cs="Arial"/>
                <w:b/>
                <w:color w:val="333333"/>
                <w:lang w:val="en-US"/>
              </w:rPr>
              <w:t>metal perimeter</w:t>
            </w:r>
            <w:r w:rsidRPr="005D3AA4">
              <w:rPr>
                <w:rFonts w:cs="Arial"/>
                <w:color w:val="333333"/>
                <w:lang w:val="en-US"/>
              </w:rPr>
              <w:t xml:space="preserve"> </w:t>
            </w:r>
            <w:r w:rsidRPr="005D3AA4">
              <w:rPr>
                <w:rStyle w:val="hps"/>
                <w:rFonts w:cs="Arial"/>
                <w:color w:val="333333"/>
                <w:lang w:val="en-US"/>
              </w:rPr>
              <w:t>front</w:t>
            </w:r>
            <w:r w:rsidRPr="005D3AA4">
              <w:rPr>
                <w:rFonts w:cs="Arial"/>
                <w:color w:val="333333"/>
                <w:lang w:val="en-US"/>
              </w:rPr>
              <w:t xml:space="preserve"> </w:t>
            </w:r>
            <w:r w:rsidRPr="005D3AA4">
              <w:rPr>
                <w:rStyle w:val="hps"/>
                <w:rFonts w:cs="Arial"/>
                <w:color w:val="333333"/>
                <w:lang w:val="en-US"/>
              </w:rPr>
              <w:t>and rear</w:t>
            </w:r>
            <w:r w:rsidRPr="005D3AA4">
              <w:rPr>
                <w:rFonts w:cs="Arial"/>
                <w:color w:val="333333"/>
                <w:lang w:val="en-US"/>
              </w:rPr>
              <w:t xml:space="preserve">, complete with front </w:t>
            </w:r>
            <w:r w:rsidRPr="005D3AA4">
              <w:rPr>
                <w:rStyle w:val="hps"/>
                <w:rFonts w:cs="Arial"/>
                <w:color w:val="333333"/>
                <w:lang w:val="en-US"/>
              </w:rPr>
              <w:t>canopy</w:t>
            </w:r>
            <w:r w:rsidRPr="005D3AA4">
              <w:rPr>
                <w:rFonts w:cs="Arial"/>
                <w:color w:val="333333"/>
                <w:lang w:val="en-US"/>
              </w:rPr>
              <w:t xml:space="preserve"> </w:t>
            </w:r>
            <w:r w:rsidRPr="005D3AA4">
              <w:rPr>
                <w:rStyle w:val="hps"/>
                <w:rFonts w:cs="Arial"/>
                <w:color w:val="333333"/>
                <w:lang w:val="en-US"/>
              </w:rPr>
              <w:t xml:space="preserve">in </w:t>
            </w:r>
            <w:r w:rsidRPr="005D3AA4">
              <w:rPr>
                <w:rStyle w:val="hps"/>
                <w:rFonts w:cs="Arial"/>
                <w:b/>
                <w:color w:val="333333"/>
                <w:lang w:val="en-US"/>
              </w:rPr>
              <w:t xml:space="preserve">tempered glass. </w:t>
            </w:r>
            <w:r>
              <w:rPr>
                <w:rStyle w:val="hps"/>
                <w:rFonts w:cs="Arial"/>
                <w:b/>
                <w:color w:val="333333"/>
              </w:rPr>
              <w:t xml:space="preserve">LED </w:t>
            </w:r>
            <w:r>
              <w:rPr>
                <w:rStyle w:val="hps"/>
                <w:rFonts w:cs="Arial"/>
                <w:color w:val="333333"/>
              </w:rPr>
              <w:t>light on front.</w:t>
            </w:r>
          </w:p>
        </w:tc>
      </w:tr>
    </w:tbl>
    <w:p w:rsidR="000540E0" w:rsidRPr="000540E0" w:rsidRDefault="000540E0" w:rsidP="000540E0">
      <w:pPr>
        <w:ind w:left="0"/>
      </w:pPr>
    </w:p>
    <w:p w:rsidR="000540E0" w:rsidRPr="000540E0" w:rsidRDefault="007F62F2" w:rsidP="000540E0">
      <w:pPr>
        <w:keepNext/>
        <w:ind w:left="0"/>
        <w:outlineLvl w:val="5"/>
        <w:rPr>
          <w:rFonts w:cs="Arial"/>
          <w:b/>
          <w:szCs w:val="24"/>
        </w:rPr>
      </w:pPr>
      <w:r>
        <w:rPr>
          <w:rFonts w:cs="Arial"/>
          <w:b/>
          <w:szCs w:val="24"/>
        </w:rPr>
        <w:t>Optionals</w:t>
      </w:r>
    </w:p>
    <w:p w:rsidR="000540E0" w:rsidRPr="000540E0" w:rsidRDefault="000540E0" w:rsidP="000540E0">
      <w:pPr>
        <w:ind w:left="0"/>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firstRow="1" w:lastRow="1" w:firstColumn="1" w:lastColumn="1" w:noHBand="0" w:noVBand="0"/>
      </w:tblPr>
      <w:tblGrid>
        <w:gridCol w:w="1515"/>
        <w:gridCol w:w="7610"/>
      </w:tblGrid>
      <w:tr w:rsidR="009054B3" w:rsidRPr="007D0739">
        <w:trPr>
          <w:trHeight w:val="368"/>
          <w:tblCellSpacing w:w="20" w:type="dxa"/>
        </w:trPr>
        <w:tc>
          <w:tcPr>
            <w:tcW w:w="1455" w:type="dxa"/>
          </w:tcPr>
          <w:p w:rsidR="009054B3" w:rsidRPr="000540E0" w:rsidRDefault="009054B3" w:rsidP="000540E0">
            <w:pPr>
              <w:ind w:left="0"/>
              <w:jc w:val="both"/>
              <w:rPr>
                <w:rFonts w:cs="Arial"/>
                <w:szCs w:val="24"/>
              </w:rPr>
            </w:pPr>
            <w:r>
              <w:rPr>
                <w:rFonts w:cs="Arial"/>
                <w:szCs w:val="24"/>
              </w:rPr>
              <w:t>ACA60</w:t>
            </w:r>
          </w:p>
        </w:tc>
        <w:tc>
          <w:tcPr>
            <w:tcW w:w="7550" w:type="dxa"/>
          </w:tcPr>
          <w:p w:rsidR="009054B3" w:rsidRPr="00E039A9" w:rsidRDefault="009054B3" w:rsidP="000540E0">
            <w:pPr>
              <w:ind w:left="0"/>
              <w:jc w:val="both"/>
              <w:rPr>
                <w:rFonts w:cs="Arial"/>
                <w:b/>
                <w:szCs w:val="24"/>
                <w:lang w:val="en-GB"/>
              </w:rPr>
            </w:pPr>
            <w:r w:rsidRPr="005D3AA4">
              <w:rPr>
                <w:rFonts w:cs="Arial"/>
                <w:b/>
                <w:szCs w:val="24"/>
                <w:lang w:val="en-US"/>
              </w:rPr>
              <w:t xml:space="preserve">Sliding door </w:t>
            </w:r>
            <w:r w:rsidRPr="005D3AA4">
              <w:rPr>
                <w:rFonts w:cs="Arial"/>
                <w:szCs w:val="24"/>
                <w:lang w:val="en-US"/>
              </w:rPr>
              <w:t xml:space="preserve">with stainless steel finish automatic opening and closing electrically operated. </w:t>
            </w:r>
            <w:r w:rsidRPr="009566FC">
              <w:rPr>
                <w:rFonts w:cs="Arial"/>
                <w:szCs w:val="24"/>
              </w:rPr>
              <w:t>In lieu of hinged door.</w:t>
            </w:r>
          </w:p>
        </w:tc>
      </w:tr>
      <w:tr w:rsidR="00C16DA7" w:rsidRPr="00F85EE9">
        <w:trPr>
          <w:trHeight w:val="368"/>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ACA01</w:t>
            </w:r>
          </w:p>
        </w:tc>
        <w:tc>
          <w:tcPr>
            <w:tcW w:w="7550" w:type="dxa"/>
          </w:tcPr>
          <w:p w:rsidR="00C16DA7" w:rsidRPr="007F62F2" w:rsidRDefault="007F62F2" w:rsidP="000540E0">
            <w:pPr>
              <w:ind w:left="0"/>
              <w:jc w:val="both"/>
              <w:rPr>
                <w:rFonts w:cs="Arial"/>
                <w:szCs w:val="24"/>
                <w:lang w:val="en-GB"/>
              </w:rPr>
            </w:pPr>
            <w:r w:rsidRPr="00E039A9">
              <w:rPr>
                <w:rFonts w:cs="Arial"/>
                <w:b/>
                <w:szCs w:val="24"/>
                <w:lang w:val="en-GB"/>
              </w:rPr>
              <w:t xml:space="preserve">Winter environment heating </w:t>
            </w:r>
            <w:r w:rsidRPr="00E039A9">
              <w:rPr>
                <w:rFonts w:cs="Arial"/>
                <w:szCs w:val="24"/>
                <w:lang w:val="en-GB"/>
              </w:rPr>
              <w:t xml:space="preserve">for temperatures up to – </w:t>
            </w:r>
            <w:smartTag w:uri="urn:schemas-microsoft-com:office:smarttags" w:element="metricconverter">
              <w:smartTagPr>
                <w:attr w:name="ProductID" w:val="5ﾰC"/>
              </w:smartTagPr>
              <w:r w:rsidRPr="00E039A9">
                <w:rPr>
                  <w:rFonts w:cs="Arial"/>
                  <w:szCs w:val="24"/>
                  <w:lang w:val="en-GB"/>
                </w:rPr>
                <w:t>5°C</w:t>
              </w:r>
            </w:smartTag>
          </w:p>
        </w:tc>
      </w:tr>
      <w:tr w:rsidR="00C16DA7" w:rsidRPr="00F85EE9">
        <w:trPr>
          <w:trHeight w:val="37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ACA02</w:t>
            </w:r>
          </w:p>
        </w:tc>
        <w:tc>
          <w:tcPr>
            <w:tcW w:w="7550" w:type="dxa"/>
          </w:tcPr>
          <w:p w:rsidR="00C16DA7" w:rsidRPr="007F62F2" w:rsidRDefault="007F62F2" w:rsidP="009054B3">
            <w:pPr>
              <w:ind w:left="0"/>
              <w:jc w:val="both"/>
              <w:rPr>
                <w:rFonts w:cs="Arial"/>
                <w:szCs w:val="24"/>
                <w:lang w:val="en-GB"/>
              </w:rPr>
            </w:pPr>
            <w:r w:rsidRPr="00E039A9">
              <w:rPr>
                <w:rFonts w:cs="Arial"/>
                <w:b/>
                <w:szCs w:val="24"/>
                <w:lang w:val="en-GB"/>
              </w:rPr>
              <w:t xml:space="preserve">Winter environment heating </w:t>
            </w:r>
            <w:r w:rsidRPr="00E039A9">
              <w:rPr>
                <w:rFonts w:cs="Arial"/>
                <w:szCs w:val="24"/>
                <w:lang w:val="en-GB"/>
              </w:rPr>
              <w:t>for temperatures up to -1</w:t>
            </w:r>
            <w:r w:rsidR="009054B3">
              <w:rPr>
                <w:rFonts w:cs="Arial"/>
                <w:szCs w:val="24"/>
                <w:lang w:val="en-GB"/>
              </w:rPr>
              <w:t>5</w:t>
            </w:r>
            <w:r w:rsidRPr="00E039A9">
              <w:rPr>
                <w:rFonts w:cs="Arial"/>
                <w:szCs w:val="24"/>
                <w:lang w:val="en-GB"/>
              </w:rPr>
              <w:t>°C</w:t>
            </w:r>
          </w:p>
        </w:tc>
      </w:tr>
      <w:tr w:rsidR="00C16DA7" w:rsidRPr="00F85EE9">
        <w:trPr>
          <w:trHeight w:val="592"/>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ACA04</w:t>
            </w:r>
          </w:p>
        </w:tc>
        <w:tc>
          <w:tcPr>
            <w:tcW w:w="7550" w:type="dxa"/>
          </w:tcPr>
          <w:p w:rsidR="007F62F2" w:rsidRPr="007F62F2" w:rsidRDefault="007F62F2" w:rsidP="000540E0">
            <w:pPr>
              <w:ind w:left="0"/>
              <w:jc w:val="both"/>
              <w:rPr>
                <w:rFonts w:cs="Arial"/>
                <w:szCs w:val="24"/>
                <w:lang w:val="en-GB"/>
              </w:rPr>
            </w:pPr>
            <w:r w:rsidRPr="00E039A9">
              <w:rPr>
                <w:rFonts w:cs="Arial"/>
                <w:b/>
                <w:szCs w:val="24"/>
                <w:lang w:val="en-GB"/>
              </w:rPr>
              <w:t xml:space="preserve">Automatic depletion device </w:t>
            </w:r>
            <w:r w:rsidRPr="00E039A9">
              <w:rPr>
                <w:rFonts w:cs="Arial"/>
                <w:szCs w:val="24"/>
                <w:lang w:val="en-GB"/>
              </w:rPr>
              <w:t>of the water system for temperatures lower than the expected minimum ones.</w:t>
            </w:r>
          </w:p>
        </w:tc>
      </w:tr>
      <w:tr w:rsidR="00C16DA7" w:rsidRPr="00F85EE9">
        <w:trPr>
          <w:trHeight w:val="568"/>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ACA05</w:t>
            </w:r>
          </w:p>
        </w:tc>
        <w:tc>
          <w:tcPr>
            <w:tcW w:w="7550" w:type="dxa"/>
          </w:tcPr>
          <w:p w:rsidR="00C16DA7" w:rsidRPr="007F62F2" w:rsidRDefault="007F62F2" w:rsidP="000540E0">
            <w:pPr>
              <w:ind w:left="0"/>
              <w:jc w:val="both"/>
              <w:rPr>
                <w:rFonts w:cs="Arial"/>
                <w:szCs w:val="24"/>
                <w:lang w:val="en-GB"/>
              </w:rPr>
            </w:pPr>
            <w:r w:rsidRPr="00E039A9">
              <w:rPr>
                <w:rFonts w:cs="Arial"/>
                <w:b/>
                <w:szCs w:val="24"/>
                <w:lang w:val="en-GB"/>
              </w:rPr>
              <w:t xml:space="preserve">Multicoin-operated equipment </w:t>
            </w:r>
            <w:r w:rsidRPr="00E039A9">
              <w:rPr>
                <w:rFonts w:cs="Arial"/>
                <w:szCs w:val="24"/>
                <w:lang w:val="en-GB"/>
              </w:rPr>
              <w:t>fitted with coin return device for door opening control, coin-collecting box ad usage cycle counter.</w:t>
            </w:r>
          </w:p>
        </w:tc>
      </w:tr>
      <w:tr w:rsidR="00C16DA7" w:rsidRPr="000540E0">
        <w:trPr>
          <w:trHeight w:val="37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ACA06</w:t>
            </w:r>
          </w:p>
        </w:tc>
        <w:tc>
          <w:tcPr>
            <w:tcW w:w="7550" w:type="dxa"/>
          </w:tcPr>
          <w:p w:rsidR="00C16DA7" w:rsidRPr="000540E0" w:rsidRDefault="007F62F2" w:rsidP="000540E0">
            <w:pPr>
              <w:ind w:left="0"/>
              <w:jc w:val="both"/>
              <w:rPr>
                <w:rFonts w:cs="Arial"/>
                <w:szCs w:val="24"/>
              </w:rPr>
            </w:pPr>
            <w:r w:rsidRPr="00E039A9">
              <w:rPr>
                <w:rFonts w:cs="Arial"/>
                <w:b/>
                <w:szCs w:val="24"/>
              </w:rPr>
              <w:t>Recognition magnetic card reader.</w:t>
            </w:r>
            <w:r w:rsidRPr="00E039A9">
              <w:rPr>
                <w:rFonts w:cs="Arial"/>
                <w:szCs w:val="24"/>
              </w:rPr>
              <w:t>.</w:t>
            </w:r>
          </w:p>
        </w:tc>
      </w:tr>
      <w:tr w:rsidR="00C16DA7" w:rsidRPr="00F85EE9">
        <w:trPr>
          <w:trHeight w:val="557"/>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ACA07</w:t>
            </w:r>
          </w:p>
        </w:tc>
        <w:tc>
          <w:tcPr>
            <w:tcW w:w="7550" w:type="dxa"/>
          </w:tcPr>
          <w:p w:rsidR="00C16DA7" w:rsidRPr="007F62F2" w:rsidRDefault="009054B3" w:rsidP="000540E0">
            <w:pPr>
              <w:ind w:left="0"/>
              <w:jc w:val="both"/>
              <w:rPr>
                <w:rFonts w:cs="Arial"/>
                <w:szCs w:val="24"/>
                <w:lang w:val="en-GB"/>
              </w:rPr>
            </w:pPr>
            <w:r>
              <w:rPr>
                <w:rFonts w:cs="Arial"/>
                <w:b/>
                <w:szCs w:val="24"/>
                <w:lang w:val="en-GB"/>
              </w:rPr>
              <w:t>PT</w:t>
            </w:r>
            <w:r w:rsidRPr="001E21A1">
              <w:rPr>
                <w:rFonts w:cs="Arial"/>
                <w:b/>
                <w:szCs w:val="24"/>
                <w:lang w:val="en-GB"/>
              </w:rPr>
              <w:t xml:space="preserve">Matic </w:t>
            </w:r>
            <w:r w:rsidRPr="00E039A9">
              <w:rPr>
                <w:rFonts w:cs="Arial"/>
                <w:b/>
                <w:szCs w:val="24"/>
                <w:lang w:val="en-GB"/>
              </w:rPr>
              <w:t xml:space="preserve">Unit remote control </w:t>
            </w:r>
            <w:r w:rsidRPr="00E039A9">
              <w:rPr>
                <w:rFonts w:cs="Arial"/>
                <w:szCs w:val="24"/>
                <w:lang w:val="en-GB"/>
              </w:rPr>
              <w:t>through transmission of “Out of Service” warning by means of the telephone line.</w:t>
            </w:r>
          </w:p>
        </w:tc>
      </w:tr>
      <w:tr w:rsidR="00C16DA7" w:rsidRPr="00F85EE9">
        <w:trPr>
          <w:trHeight w:val="19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ACA09</w:t>
            </w:r>
          </w:p>
        </w:tc>
        <w:tc>
          <w:tcPr>
            <w:tcW w:w="7550" w:type="dxa"/>
          </w:tcPr>
          <w:p w:rsidR="00C16DA7" w:rsidRPr="007F62F2" w:rsidRDefault="007F62F2" w:rsidP="000540E0">
            <w:pPr>
              <w:ind w:left="0"/>
              <w:jc w:val="both"/>
              <w:rPr>
                <w:rFonts w:cs="Arial"/>
                <w:szCs w:val="24"/>
                <w:lang w:val="en-GB"/>
              </w:rPr>
            </w:pPr>
            <w:r w:rsidRPr="00E039A9">
              <w:rPr>
                <w:rFonts w:cs="Arial"/>
                <w:b/>
                <w:szCs w:val="24"/>
                <w:lang w:val="en-GB"/>
              </w:rPr>
              <w:t xml:space="preserve">Sound emission </w:t>
            </w:r>
            <w:r w:rsidRPr="00E039A9">
              <w:rPr>
                <w:rFonts w:cs="Arial"/>
                <w:szCs w:val="24"/>
                <w:lang w:val="en-GB"/>
              </w:rPr>
              <w:t>with the possibility of diffusing pre-recorded messages.</w:t>
            </w:r>
          </w:p>
        </w:tc>
      </w:tr>
      <w:tr w:rsidR="00C16DA7" w:rsidRPr="000540E0">
        <w:trPr>
          <w:trHeight w:val="19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ACA13</w:t>
            </w:r>
          </w:p>
        </w:tc>
        <w:tc>
          <w:tcPr>
            <w:tcW w:w="7550" w:type="dxa"/>
          </w:tcPr>
          <w:p w:rsidR="00C16DA7" w:rsidRPr="000540E0" w:rsidRDefault="007F62F2" w:rsidP="000540E0">
            <w:pPr>
              <w:ind w:left="0"/>
              <w:jc w:val="both"/>
              <w:rPr>
                <w:rFonts w:cs="Arial"/>
                <w:szCs w:val="24"/>
              </w:rPr>
            </w:pPr>
            <w:r w:rsidRPr="00E039A9">
              <w:rPr>
                <w:rFonts w:cs="Arial"/>
                <w:b/>
                <w:szCs w:val="24"/>
              </w:rPr>
              <w:t>Stainless steel hanging bowl.</w:t>
            </w:r>
          </w:p>
        </w:tc>
      </w:tr>
      <w:tr w:rsidR="00C16DA7" w:rsidRPr="000540E0">
        <w:trPr>
          <w:trHeight w:val="379"/>
          <w:tblCellSpacing w:w="20" w:type="dxa"/>
        </w:trPr>
        <w:tc>
          <w:tcPr>
            <w:tcW w:w="1455" w:type="dxa"/>
          </w:tcPr>
          <w:p w:rsidR="00C16DA7" w:rsidRPr="000540E0" w:rsidRDefault="00C16DA7" w:rsidP="000540E0">
            <w:pPr>
              <w:ind w:left="0"/>
              <w:jc w:val="both"/>
              <w:rPr>
                <w:rFonts w:cs="Arial"/>
                <w:szCs w:val="24"/>
              </w:rPr>
            </w:pPr>
            <w:r w:rsidRPr="000540E0">
              <w:rPr>
                <w:rFonts w:cs="Arial"/>
                <w:szCs w:val="24"/>
              </w:rPr>
              <w:t>ACA22</w:t>
            </w:r>
          </w:p>
        </w:tc>
        <w:tc>
          <w:tcPr>
            <w:tcW w:w="7550" w:type="dxa"/>
          </w:tcPr>
          <w:p w:rsidR="00C16DA7" w:rsidRPr="000540E0" w:rsidRDefault="007F62F2" w:rsidP="000540E0">
            <w:pPr>
              <w:ind w:left="0"/>
              <w:jc w:val="both"/>
              <w:rPr>
                <w:rFonts w:cs="Arial"/>
                <w:b/>
                <w:szCs w:val="24"/>
              </w:rPr>
            </w:pPr>
            <w:r w:rsidRPr="00E039A9">
              <w:rPr>
                <w:rFonts w:cs="Arial"/>
                <w:b/>
                <w:szCs w:val="24"/>
              </w:rPr>
              <w:t>Toilet paper automatic dispenser</w:t>
            </w:r>
          </w:p>
        </w:tc>
      </w:tr>
    </w:tbl>
    <w:p w:rsidR="000540E0" w:rsidRDefault="000540E0" w:rsidP="000540E0"/>
    <w:p w:rsidR="00500FDF" w:rsidRDefault="00500FDF" w:rsidP="000540E0">
      <w:r>
        <w:br w:type="page"/>
      </w:r>
    </w:p>
    <w:p w:rsidR="007F62F2" w:rsidRPr="00836D5B" w:rsidRDefault="007F62F2" w:rsidP="007F62F2">
      <w:pPr>
        <w:pStyle w:val="Titolo1"/>
        <w:ind w:left="1200"/>
        <w:jc w:val="both"/>
        <w:rPr>
          <w:lang w:val="en-GB"/>
        </w:rPr>
      </w:pPr>
      <w:r>
        <w:rPr>
          <w:lang w:val="en-GB"/>
        </w:rPr>
        <w:lastRenderedPageBreak/>
        <w:t>Use Cycle</w:t>
      </w:r>
    </w:p>
    <w:p w:rsidR="007F62F2" w:rsidRPr="007F62F2" w:rsidRDefault="007F62F2" w:rsidP="007F62F2">
      <w:pPr>
        <w:pStyle w:val="Puntoelenco"/>
      </w:pPr>
      <w:r w:rsidRPr="007F62F2">
        <w:t>With the introduction of the currency in the coin box (use to payment) is qualified automatically:</w:t>
      </w:r>
    </w:p>
    <w:p w:rsidR="007F62F2" w:rsidRPr="00A10352" w:rsidRDefault="007F62F2" w:rsidP="007F62F2">
      <w:pPr>
        <w:pStyle w:val="Puntoelenco"/>
      </w:pPr>
      <w:r w:rsidRPr="00A10352">
        <w:t xml:space="preserve">The lighting system of toilette </w:t>
      </w:r>
    </w:p>
    <w:p w:rsidR="007F62F2" w:rsidRPr="00A10352" w:rsidRDefault="007F62F2" w:rsidP="007F62F2">
      <w:pPr>
        <w:pStyle w:val="Puntoelenco"/>
      </w:pPr>
      <w:r w:rsidRPr="00A10352">
        <w:t>The opening of the door</w:t>
      </w:r>
    </w:p>
    <w:p w:rsidR="007F62F2" w:rsidRPr="00A10352" w:rsidRDefault="007F62F2" w:rsidP="007F62F2">
      <w:pPr>
        <w:pStyle w:val="Puntoelenco"/>
      </w:pPr>
      <w:r w:rsidRPr="00A10352">
        <w:t>The available time count down</w:t>
      </w:r>
    </w:p>
    <w:p w:rsidR="007F62F2" w:rsidRPr="00A10352" w:rsidRDefault="007F62F2" w:rsidP="007F62F2">
      <w:pPr>
        <w:pStyle w:val="Puntoelenco"/>
      </w:pPr>
      <w:r w:rsidRPr="00A10352">
        <w:t>The  "occupied" signal on the coin box</w:t>
      </w:r>
    </w:p>
    <w:p w:rsidR="007F62F2" w:rsidRPr="00A10352" w:rsidRDefault="007F62F2" w:rsidP="007F62F2">
      <w:pPr>
        <w:pStyle w:val="Puntoelenco"/>
      </w:pPr>
      <w:r w:rsidRPr="00A10352">
        <w:t>The increment of an unit of the counter;</w:t>
      </w:r>
    </w:p>
    <w:p w:rsidR="007F62F2" w:rsidRPr="00A10352" w:rsidRDefault="007F62F2" w:rsidP="007F62F2">
      <w:pPr>
        <w:pStyle w:val="Puntoelenco"/>
      </w:pPr>
      <w:r w:rsidRPr="00A10352">
        <w:t>The sonorous spread vocal signal (</w:t>
      </w:r>
      <w:r w:rsidR="009054B3">
        <w:t>on request</w:t>
      </w:r>
      <w:r w:rsidRPr="00A10352">
        <w:t>);</w:t>
      </w:r>
    </w:p>
    <w:p w:rsidR="007F62F2" w:rsidRPr="00A10352" w:rsidRDefault="007F62F2" w:rsidP="007F62F2">
      <w:pPr>
        <w:pStyle w:val="Puntoelenco"/>
      </w:pPr>
      <w:r w:rsidRPr="00A10352">
        <w:t>The distribution of the veil in the bowl;</w:t>
      </w:r>
    </w:p>
    <w:p w:rsidR="007F62F2" w:rsidRPr="00A10352" w:rsidRDefault="007F62F2" w:rsidP="007F62F2">
      <w:pPr>
        <w:pStyle w:val="Puntoelenco"/>
      </w:pPr>
      <w:r w:rsidRPr="00A10352">
        <w:t>The fan for air re-cycle.</w:t>
      </w:r>
    </w:p>
    <w:p w:rsidR="007F62F2" w:rsidRPr="00A10352" w:rsidRDefault="007F62F2" w:rsidP="007F62F2">
      <w:pPr>
        <w:pStyle w:val="Puntoelenco"/>
      </w:pPr>
      <w:r w:rsidRPr="00A10352">
        <w:t>The automatic dispensers of water, soap, air, and of the hygienic paper.</w:t>
      </w:r>
    </w:p>
    <w:p w:rsidR="007F62F2" w:rsidRPr="00836D5B" w:rsidRDefault="007F62F2" w:rsidP="007F62F2">
      <w:pPr>
        <w:pStyle w:val="Puntoelenco"/>
      </w:pPr>
      <w:r w:rsidRPr="00836D5B">
        <w:t xml:space="preserve"> From the moment in which the cabin it comes occupied, the control device, verified the weight on the footrest, it enters in occupied state and come qualified following </w:t>
      </w:r>
      <w:r>
        <w:t>operazion</w:t>
      </w:r>
      <w:r w:rsidRPr="00836D5B">
        <w:t>:</w:t>
      </w:r>
    </w:p>
    <w:p w:rsidR="007F62F2" w:rsidRPr="00A10352" w:rsidRDefault="007F62F2" w:rsidP="007F62F2">
      <w:pPr>
        <w:pStyle w:val="Puntoelenco"/>
      </w:pPr>
      <w:r w:rsidRPr="00A10352">
        <w:t>The toilet is illuminated;</w:t>
      </w:r>
    </w:p>
    <w:p w:rsidR="007F62F2" w:rsidRPr="00A10352" w:rsidRDefault="007F62F2" w:rsidP="007F62F2">
      <w:pPr>
        <w:pStyle w:val="Puntoelenco"/>
      </w:pPr>
      <w:r w:rsidRPr="00A10352">
        <w:t>The door closes automatically;</w:t>
      </w:r>
    </w:p>
    <w:p w:rsidR="007F62F2" w:rsidRPr="00A10352" w:rsidRDefault="007F62F2" w:rsidP="007F62F2">
      <w:pPr>
        <w:pStyle w:val="Puntoelenco"/>
      </w:pPr>
      <w:r w:rsidRPr="00A10352">
        <w:t>Control and security systems are activated;</w:t>
      </w:r>
    </w:p>
    <w:p w:rsidR="001B576D" w:rsidRDefault="007F62F2" w:rsidP="001B576D">
      <w:pPr>
        <w:pStyle w:val="Puntoelenco"/>
      </w:pPr>
      <w:r w:rsidRPr="00A10352">
        <w:t>Available time count down starts.</w:t>
      </w:r>
    </w:p>
    <w:p w:rsidR="007F62F2" w:rsidRPr="001B576D" w:rsidRDefault="001B576D" w:rsidP="001B576D">
      <w:pPr>
        <w:pStyle w:val="Puntoelenco"/>
      </w:pPr>
      <w:r>
        <w:rPr>
          <w:noProof/>
        </w:rPr>
        <w:t>Once the use is done, the user gets out of the toilet.</w:t>
      </w:r>
      <w:r w:rsidR="007F62F2">
        <w:rPr>
          <w:noProof/>
        </w:rPr>
        <w:t xml:space="preserve"> </w:t>
      </w:r>
      <w:r w:rsidR="007F62F2" w:rsidRPr="00BE0C62">
        <w:rPr>
          <w:noProof/>
        </w:rPr>
        <w:t xml:space="preserve"> In the that case the customer or other person re-enters before closing of the door, the same one is reopened and enters in function the signaler (optical</w:t>
      </w:r>
      <w:r w:rsidR="007F62F2">
        <w:rPr>
          <w:noProof/>
        </w:rPr>
        <w:t xml:space="preserve"> </w:t>
      </w:r>
      <w:r w:rsidR="007F62F2" w:rsidRPr="00BE0C62">
        <w:rPr>
          <w:noProof/>
        </w:rPr>
        <w:t>an</w:t>
      </w:r>
      <w:r w:rsidR="007F62F2">
        <w:rPr>
          <w:noProof/>
        </w:rPr>
        <w:t>dl</w:t>
      </w:r>
      <w:r w:rsidR="007F62F2" w:rsidRPr="00BE0C62">
        <w:rPr>
          <w:noProof/>
        </w:rPr>
        <w:t xml:space="preserve"> acoustic) of emergency</w:t>
      </w:r>
      <w:r w:rsidR="007F62F2" w:rsidRPr="00BE0C62">
        <w:rPr>
          <w:b/>
          <w:noProof/>
        </w:rPr>
        <w:t>.</w:t>
      </w:r>
    </w:p>
    <w:p w:rsidR="001B576D" w:rsidRDefault="001B576D" w:rsidP="007F62F2">
      <w:pPr>
        <w:pStyle w:val="Corpotesto"/>
        <w:jc w:val="both"/>
        <w:rPr>
          <w:b/>
          <w:noProof/>
          <w:spacing w:val="-5"/>
          <w:lang w:val="en-GB"/>
        </w:rPr>
      </w:pPr>
    </w:p>
    <w:p w:rsidR="00BF60A4" w:rsidRPr="00BE0C62" w:rsidRDefault="00021068" w:rsidP="00BF60A4">
      <w:pPr>
        <w:pStyle w:val="Corpotesto"/>
        <w:ind w:left="0"/>
        <w:rPr>
          <w:lang w:val="en-GB"/>
        </w:rPr>
      </w:pPr>
      <w:r>
        <w:rPr>
          <w:b/>
          <w:noProof/>
          <w:spacing w:val="-5"/>
          <w:lang w:val="en-GB"/>
        </w:rPr>
        <w:t xml:space="preserve">              </w:t>
      </w:r>
      <w:r w:rsidR="00BF60A4" w:rsidRPr="00BE0C62">
        <w:rPr>
          <w:lang w:val="en-GB"/>
        </w:rPr>
        <w:t>When toilet is free, beg</w:t>
      </w:r>
      <w:r w:rsidR="001B576D">
        <w:rPr>
          <w:lang w:val="en-GB"/>
        </w:rPr>
        <w:t>i</w:t>
      </w:r>
      <w:r w:rsidR="00BF60A4" w:rsidRPr="00BE0C62">
        <w:rPr>
          <w:lang w:val="en-GB"/>
        </w:rPr>
        <w:t>n process:</w:t>
      </w:r>
    </w:p>
    <w:p w:rsidR="00BF60A4" w:rsidRDefault="00BF60A4" w:rsidP="00BF60A4">
      <w:pPr>
        <w:pStyle w:val="Puntoelenco"/>
      </w:pPr>
      <w:r>
        <w:t>Closing of the door;</w:t>
      </w:r>
    </w:p>
    <w:p w:rsidR="00BF60A4" w:rsidRPr="00BE0C62" w:rsidRDefault="00BF60A4" w:rsidP="00BF60A4">
      <w:pPr>
        <w:pStyle w:val="Puntoelenco"/>
      </w:pPr>
      <w:r w:rsidRPr="00BE0C62">
        <w:t>Extinction of the lighting system lamp;</w:t>
      </w:r>
    </w:p>
    <w:p w:rsidR="00BF60A4" w:rsidRPr="00BE0C62" w:rsidRDefault="00BF60A4" w:rsidP="00BF60A4">
      <w:pPr>
        <w:pStyle w:val="Puntoelenco"/>
      </w:pPr>
      <w:r w:rsidRPr="00BE0C62">
        <w:t>Extinction of the lighting system lamp</w:t>
      </w:r>
    </w:p>
    <w:p w:rsidR="00BF60A4" w:rsidRPr="00BE0C62" w:rsidRDefault="00BF60A4" w:rsidP="00BF60A4">
      <w:pPr>
        <w:pStyle w:val="Puntoelenco"/>
      </w:pPr>
      <w:r>
        <w:t>Switch off</w:t>
      </w:r>
      <w:r w:rsidRPr="00BE0C62">
        <w:t xml:space="preserve"> of the security systems;</w:t>
      </w:r>
    </w:p>
    <w:p w:rsidR="00BF60A4" w:rsidRPr="00287BB5" w:rsidRDefault="00FC0B50" w:rsidP="00BF60A4">
      <w:pPr>
        <w:pStyle w:val="Puntoelenco"/>
      </w:pPr>
      <w:r>
        <w:rPr>
          <w:noProof/>
        </w:rPr>
        <w:lastRenderedPageBreak/>
        <w:pict>
          <v:shape id="_x0000_s1142" type="#_x0000_t202" style="position:absolute;left:0;text-align:left;margin-left:50.15pt;margin-top:28.45pt;width:222.95pt;height:185pt;z-index:251659776" filled="f">
            <v:textbox style="mso-next-textbox:#_x0000_s1142">
              <w:txbxContent>
                <w:p w:rsidR="006E15BA" w:rsidRDefault="006E15BA" w:rsidP="007F62F2">
                  <w:pPr>
                    <w:pStyle w:val="Didascalia"/>
                    <w:ind w:left="0"/>
                    <w:rPr>
                      <w:lang w:val="en-GB"/>
                    </w:rPr>
                  </w:pPr>
                  <w:r>
                    <w:rPr>
                      <w:noProof/>
                    </w:rPr>
                    <w:drawing>
                      <wp:inline distT="0" distB="0" distL="0" distR="0" wp14:anchorId="207C4687" wp14:editId="5AAA6463">
                        <wp:extent cx="2609850" cy="1950615"/>
                        <wp:effectExtent l="19050" t="0" r="0" b="0"/>
                        <wp:docPr id="12" name="Immagine 12"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19"/>
                                <pic:cNvPicPr>
                                  <a:picLocks noChangeAspect="1" noChangeArrowheads="1"/>
                                </pic:cNvPicPr>
                              </pic:nvPicPr>
                              <pic:blipFill>
                                <a:blip r:embed="rId13"/>
                                <a:srcRect/>
                                <a:stretch>
                                  <a:fillRect/>
                                </a:stretch>
                              </pic:blipFill>
                              <pic:spPr bwMode="auto">
                                <a:xfrm>
                                  <a:off x="0" y="0"/>
                                  <a:ext cx="2620106" cy="1958280"/>
                                </a:xfrm>
                                <a:prstGeom prst="rect">
                                  <a:avLst/>
                                </a:prstGeom>
                                <a:noFill/>
                                <a:ln w="9525">
                                  <a:noFill/>
                                  <a:miter lim="800000"/>
                                  <a:headEnd/>
                                  <a:tailEnd/>
                                </a:ln>
                              </pic:spPr>
                            </pic:pic>
                          </a:graphicData>
                        </a:graphic>
                      </wp:inline>
                    </w:drawing>
                  </w:r>
                </w:p>
                <w:p w:rsidR="006E15BA" w:rsidRPr="00836D5B" w:rsidRDefault="006E15BA" w:rsidP="007F62F2">
                  <w:pPr>
                    <w:pStyle w:val="Didascalia"/>
                    <w:ind w:left="0"/>
                    <w:rPr>
                      <w:lang w:val="en-GB"/>
                    </w:rPr>
                  </w:pPr>
                  <w:r w:rsidRPr="00836D5B">
                    <w:rPr>
                      <w:lang w:val="en-GB"/>
                    </w:rPr>
                    <w:t>The washing system of the bowl</w:t>
                  </w:r>
                </w:p>
              </w:txbxContent>
            </v:textbox>
            <w10:wrap type="topAndBottom"/>
          </v:shape>
        </w:pict>
      </w:r>
      <w:r w:rsidR="00BF60A4" w:rsidRPr="00287BB5">
        <w:t>Switch off  of automatic dispenser;</w:t>
      </w:r>
    </w:p>
    <w:p w:rsidR="00BF60A4" w:rsidRPr="00287BB5" w:rsidRDefault="00BF60A4" w:rsidP="00BF60A4">
      <w:pPr>
        <w:pStyle w:val="Puntoelenco"/>
      </w:pPr>
      <w:r w:rsidRPr="00287BB5">
        <w:t>Consent for the beginning of the washing cycle and disinfection of the</w:t>
      </w:r>
      <w:r>
        <w:t xml:space="preserve"> </w:t>
      </w:r>
      <w:r w:rsidRPr="00287BB5">
        <w:t>toilette;</w:t>
      </w:r>
    </w:p>
    <w:p w:rsidR="00BF60A4" w:rsidRPr="00287BB5" w:rsidRDefault="00BF60A4" w:rsidP="00BF60A4">
      <w:pPr>
        <w:pStyle w:val="Puntoelenco"/>
      </w:pPr>
      <w:r>
        <w:t>Reset of use time.</w:t>
      </w:r>
    </w:p>
    <w:p w:rsidR="000540E0" w:rsidRPr="00BF60A4" w:rsidRDefault="00BF60A4">
      <w:pPr>
        <w:pStyle w:val="Corpotesto"/>
        <w:rPr>
          <w:lang w:val="en-GB"/>
        </w:rPr>
      </w:pPr>
      <w:r w:rsidRPr="00287BB5">
        <w:rPr>
          <w:lang w:val="en-GB"/>
        </w:rPr>
        <w:t>To the term of the washing cycle, before making available the unit for a successive one I use, it comes verified the efficiency of all the equipment..</w:t>
      </w:r>
    </w:p>
    <w:p w:rsidR="00500FDF" w:rsidRDefault="00BF60A4">
      <w:pPr>
        <w:pStyle w:val="Titolo1"/>
        <w:ind w:left="1080"/>
        <w:jc w:val="both"/>
        <w:rPr>
          <w:color w:val="0000FF"/>
        </w:rPr>
      </w:pPr>
      <w:r>
        <w:t xml:space="preserve">TECHNICAL SHEET </w:t>
      </w:r>
      <w:r w:rsidR="00500FDF">
        <w:t xml:space="preserve"> T CAB H</w:t>
      </w:r>
    </w:p>
    <w:tbl>
      <w:tblPr>
        <w:tblW w:w="0" w:type="auto"/>
        <w:tblInd w:w="1" w:type="dxa"/>
        <w:tblBorders>
          <w:top w:val="nil"/>
          <w:left w:val="nil"/>
          <w:bottom w:val="nil"/>
          <w:right w:val="nil"/>
          <w:insideH w:val="nil"/>
          <w:insideV w:val="nil"/>
        </w:tblBorders>
        <w:tblLayout w:type="fixed"/>
        <w:tblCellMar>
          <w:left w:w="66" w:type="dxa"/>
          <w:right w:w="66" w:type="dxa"/>
        </w:tblCellMar>
        <w:tblLook w:val="00A0" w:firstRow="1" w:lastRow="0" w:firstColumn="1" w:lastColumn="0" w:noHBand="0" w:noVBand="0"/>
      </w:tblPr>
      <w:tblGrid>
        <w:gridCol w:w="6175"/>
        <w:gridCol w:w="2866"/>
      </w:tblGrid>
      <w:tr w:rsidR="00500FDF" w:rsidTr="00C36189">
        <w:trPr>
          <w:cantSplit/>
          <w:trHeight w:hRule="exact" w:val="486"/>
        </w:trPr>
        <w:tc>
          <w:tcPr>
            <w:tcW w:w="6175" w:type="dxa"/>
            <w:tcBorders>
              <w:bottom w:val="nil"/>
            </w:tcBorders>
            <w:shd w:val="solid" w:color="C0C0C0" w:fill="FFFFFF"/>
          </w:tcPr>
          <w:p w:rsidR="00500FDF" w:rsidRDefault="00BF60A4">
            <w:pPr>
              <w:pStyle w:val="Titolo3"/>
              <w:ind w:left="0"/>
              <w:jc w:val="both"/>
            </w:pPr>
            <w:r w:rsidRPr="006227EF">
              <w:rPr>
                <w:lang w:val="en-GB"/>
              </w:rPr>
              <w:t>Electric</w:t>
            </w:r>
          </w:p>
        </w:tc>
        <w:tc>
          <w:tcPr>
            <w:tcW w:w="2866" w:type="dxa"/>
            <w:tcBorders>
              <w:bottom w:val="nil"/>
            </w:tcBorders>
            <w:shd w:val="pct50" w:color="C0C0C0" w:fill="FFFFFF"/>
          </w:tcPr>
          <w:p w:rsidR="00500FDF" w:rsidRDefault="00500FDF">
            <w:pPr>
              <w:pStyle w:val="Titolo3"/>
              <w:ind w:left="0" w:right="-207"/>
              <w:jc w:val="both"/>
              <w:rPr>
                <w:b/>
              </w:rPr>
            </w:pPr>
          </w:p>
        </w:tc>
      </w:tr>
      <w:tr w:rsidR="00500FDF" w:rsidTr="00C36189">
        <w:trPr>
          <w:cantSplit/>
          <w:trHeight w:hRule="exact" w:val="346"/>
        </w:trPr>
        <w:tc>
          <w:tcPr>
            <w:tcW w:w="6175" w:type="dxa"/>
            <w:tcBorders>
              <w:top w:val="nil"/>
              <w:bottom w:val="nil"/>
              <w:right w:val="single" w:sz="6" w:space="0" w:color="808080"/>
            </w:tcBorders>
            <w:shd w:val="solid" w:color="C0C0C0" w:fill="FFFFFF"/>
          </w:tcPr>
          <w:p w:rsidR="00500FDF" w:rsidRPr="00BF60A4" w:rsidRDefault="00BF60A4" w:rsidP="007F62F2">
            <w:pPr>
              <w:pStyle w:val="Puntoelenco"/>
            </w:pPr>
            <w:r w:rsidRPr="00BF60A4">
              <w:t>Electrical connection without heating</w:t>
            </w:r>
            <w:r>
              <w:t xml:space="preserve"> or Air </w:t>
            </w:r>
            <w:r w:rsidRPr="00BF60A4">
              <w:tab/>
            </w:r>
          </w:p>
        </w:tc>
        <w:tc>
          <w:tcPr>
            <w:tcW w:w="2866" w:type="dxa"/>
            <w:tcBorders>
              <w:top w:val="single" w:sz="6" w:space="0" w:color="808080"/>
              <w:left w:val="nil"/>
              <w:bottom w:val="single" w:sz="6" w:space="0" w:color="FFFFFF"/>
            </w:tcBorders>
            <w:shd w:val="pct50" w:color="C0C0C0" w:fill="FFFFFF"/>
          </w:tcPr>
          <w:p w:rsidR="00500FDF" w:rsidRDefault="00500FDF" w:rsidP="007F62F2">
            <w:pPr>
              <w:pStyle w:val="Puntoelenco"/>
            </w:pPr>
            <w:r>
              <w:t>220V F.N.3KW</w:t>
            </w:r>
          </w:p>
        </w:tc>
      </w:tr>
      <w:tr w:rsidR="00500FDF" w:rsidTr="00C36189">
        <w:trPr>
          <w:cantSplit/>
          <w:trHeight w:hRule="exact" w:val="593"/>
        </w:trPr>
        <w:tc>
          <w:tcPr>
            <w:tcW w:w="6175" w:type="dxa"/>
            <w:tcBorders>
              <w:top w:val="nil"/>
              <w:bottom w:val="nil"/>
            </w:tcBorders>
            <w:shd w:val="solid" w:color="C0C0C0" w:fill="FFFFFF"/>
          </w:tcPr>
          <w:p w:rsidR="00500FDF" w:rsidRDefault="00BF60A4" w:rsidP="007F62F2">
            <w:pPr>
              <w:pStyle w:val="Puntoelenco"/>
            </w:pPr>
            <w:r>
              <w:t>E</w:t>
            </w:r>
            <w:r w:rsidRPr="002D54BF">
              <w:t xml:space="preserve">lectrical </w:t>
            </w:r>
            <w:r>
              <w:t xml:space="preserve">connection with Air </w:t>
            </w:r>
            <w:r w:rsidRPr="002D54BF">
              <w:t>condition</w:t>
            </w:r>
            <w:r>
              <w:t xml:space="preserve"> or heating system</w:t>
            </w:r>
            <w:r w:rsidR="00500FDF">
              <w:tab/>
            </w:r>
          </w:p>
        </w:tc>
        <w:tc>
          <w:tcPr>
            <w:tcW w:w="2866" w:type="dxa"/>
            <w:tcBorders>
              <w:top w:val="nil"/>
              <w:bottom w:val="nil"/>
            </w:tcBorders>
            <w:shd w:val="pct50" w:color="C0C0C0" w:fill="FFFFFF"/>
          </w:tcPr>
          <w:p w:rsidR="00500FDF" w:rsidRDefault="00500FDF" w:rsidP="007F62F2">
            <w:pPr>
              <w:pStyle w:val="Puntoelenco"/>
            </w:pPr>
            <w:r>
              <w:t>220V F.N.6KW</w:t>
            </w:r>
          </w:p>
        </w:tc>
      </w:tr>
      <w:tr w:rsidR="00500FDF" w:rsidTr="00C36189">
        <w:trPr>
          <w:cantSplit/>
          <w:trHeight w:hRule="exact" w:val="486"/>
        </w:trPr>
        <w:tc>
          <w:tcPr>
            <w:tcW w:w="6175" w:type="dxa"/>
            <w:tcBorders>
              <w:top w:val="nil"/>
              <w:bottom w:val="nil"/>
              <w:right w:val="single" w:sz="6" w:space="0" w:color="808080"/>
            </w:tcBorders>
            <w:shd w:val="solid" w:color="C0C0C0" w:fill="FFFFFF"/>
          </w:tcPr>
          <w:p w:rsidR="00500FDF" w:rsidRDefault="00BF60A4" w:rsidP="007F62F2">
            <w:pPr>
              <w:pStyle w:val="Puntoelenco"/>
            </w:pPr>
            <w:r w:rsidRPr="002D54BF">
              <w:t xml:space="preserve">Minimal </w:t>
            </w:r>
            <w:r w:rsidRPr="00411E3A">
              <w:t>section feeding cables</w:t>
            </w:r>
          </w:p>
        </w:tc>
        <w:tc>
          <w:tcPr>
            <w:tcW w:w="2866" w:type="dxa"/>
            <w:tcBorders>
              <w:top w:val="single" w:sz="6" w:space="0" w:color="808080"/>
              <w:left w:val="nil"/>
              <w:bottom w:val="single" w:sz="6" w:space="0" w:color="FFFFFF"/>
            </w:tcBorders>
            <w:shd w:val="pct50" w:color="C0C0C0" w:fill="FFFFFF"/>
          </w:tcPr>
          <w:p w:rsidR="00500FDF" w:rsidRDefault="00500FDF" w:rsidP="007F62F2">
            <w:pPr>
              <w:pStyle w:val="Puntoelenco"/>
              <w:rPr>
                <w:sz w:val="16"/>
                <w:vertAlign w:val="superscript"/>
              </w:rPr>
            </w:pPr>
            <w:r>
              <w:t>6 mm</w:t>
            </w:r>
            <w:r>
              <w:rPr>
                <w:sz w:val="16"/>
                <w:vertAlign w:val="superscript"/>
              </w:rPr>
              <w:t>2</w:t>
            </w:r>
          </w:p>
        </w:tc>
      </w:tr>
      <w:tr w:rsidR="00500FDF" w:rsidTr="00C36189">
        <w:trPr>
          <w:cantSplit/>
          <w:trHeight w:hRule="exact" w:val="486"/>
        </w:trPr>
        <w:tc>
          <w:tcPr>
            <w:tcW w:w="6175" w:type="dxa"/>
            <w:tcBorders>
              <w:top w:val="nil"/>
              <w:bottom w:val="nil"/>
              <w:right w:val="single" w:sz="6" w:space="0" w:color="808080"/>
            </w:tcBorders>
            <w:shd w:val="solid" w:color="C0C0C0" w:fill="FFFFFF"/>
          </w:tcPr>
          <w:p w:rsidR="00500FDF" w:rsidRDefault="00BF60A4" w:rsidP="007F62F2">
            <w:pPr>
              <w:pStyle w:val="Puntoelenco"/>
            </w:pPr>
            <w:r w:rsidRPr="00411E3A">
              <w:t>Current max scattered</w:t>
            </w:r>
          </w:p>
        </w:tc>
        <w:tc>
          <w:tcPr>
            <w:tcW w:w="2866" w:type="dxa"/>
            <w:tcBorders>
              <w:top w:val="single" w:sz="6" w:space="0" w:color="808080"/>
              <w:left w:val="nil"/>
              <w:bottom w:val="single" w:sz="6" w:space="0" w:color="FFFFFF"/>
            </w:tcBorders>
            <w:shd w:val="pct50" w:color="C0C0C0" w:fill="FFFFFF"/>
          </w:tcPr>
          <w:p w:rsidR="00500FDF" w:rsidRDefault="00500FDF" w:rsidP="007F62F2">
            <w:pPr>
              <w:pStyle w:val="Puntoelenco"/>
            </w:pPr>
            <w:r>
              <w:t>0.03A</w:t>
            </w:r>
          </w:p>
        </w:tc>
      </w:tr>
      <w:tr w:rsidR="00500FDF" w:rsidTr="00C36189">
        <w:trPr>
          <w:cantSplit/>
          <w:trHeight w:hRule="exact" w:val="486"/>
        </w:trPr>
        <w:tc>
          <w:tcPr>
            <w:tcW w:w="6175" w:type="dxa"/>
            <w:tcBorders>
              <w:top w:val="nil"/>
              <w:bottom w:val="nil"/>
            </w:tcBorders>
            <w:shd w:val="solid" w:color="C0C0C0" w:fill="FFFFFF"/>
          </w:tcPr>
          <w:p w:rsidR="00500FDF" w:rsidRDefault="00BF60A4" w:rsidP="007F62F2">
            <w:pPr>
              <w:pStyle w:val="Puntoelenco"/>
            </w:pPr>
            <w:r>
              <w:t>E</w:t>
            </w:r>
            <w:r w:rsidRPr="002D54BF">
              <w:t>lectrical and signal</w:t>
            </w:r>
            <w:r>
              <w:t xml:space="preserve"> voltage</w:t>
            </w:r>
          </w:p>
        </w:tc>
        <w:tc>
          <w:tcPr>
            <w:tcW w:w="2866" w:type="dxa"/>
            <w:tcBorders>
              <w:top w:val="nil"/>
              <w:bottom w:val="nil"/>
            </w:tcBorders>
            <w:shd w:val="pct50" w:color="C0C0C0" w:fill="FFFFFF"/>
          </w:tcPr>
          <w:p w:rsidR="00500FDF" w:rsidRDefault="00500FDF" w:rsidP="007F62F2">
            <w:pPr>
              <w:pStyle w:val="Puntoelenco"/>
            </w:pPr>
            <w:r>
              <w:t>5, 12, 24V</w:t>
            </w:r>
          </w:p>
        </w:tc>
      </w:tr>
      <w:tr w:rsidR="00500FDF" w:rsidTr="00C36189">
        <w:trPr>
          <w:cantSplit/>
          <w:trHeight w:hRule="exact" w:val="486"/>
        </w:trPr>
        <w:tc>
          <w:tcPr>
            <w:tcW w:w="6175" w:type="dxa"/>
            <w:tcBorders>
              <w:top w:val="nil"/>
              <w:bottom w:val="nil"/>
            </w:tcBorders>
            <w:shd w:val="solid" w:color="C0C0C0" w:fill="FFFFFF"/>
          </w:tcPr>
          <w:p w:rsidR="00500FDF" w:rsidRDefault="00BF60A4">
            <w:pPr>
              <w:pStyle w:val="Titolo3"/>
              <w:ind w:left="0"/>
              <w:jc w:val="both"/>
              <w:rPr>
                <w:spacing w:val="-5"/>
                <w:kern w:val="0"/>
              </w:rPr>
            </w:pPr>
            <w:r>
              <w:t>Water plan</w:t>
            </w:r>
          </w:p>
        </w:tc>
        <w:tc>
          <w:tcPr>
            <w:tcW w:w="2866" w:type="dxa"/>
            <w:tcBorders>
              <w:top w:val="nil"/>
              <w:bottom w:val="nil"/>
            </w:tcBorders>
            <w:shd w:val="pct50" w:color="C0C0C0" w:fill="FFFFFF"/>
          </w:tcPr>
          <w:p w:rsidR="00500FDF" w:rsidRDefault="00500FDF">
            <w:pPr>
              <w:pStyle w:val="Titolo3"/>
              <w:ind w:left="0" w:right="-207"/>
              <w:jc w:val="both"/>
              <w:rPr>
                <w:spacing w:val="-5"/>
                <w:kern w:val="0"/>
              </w:rPr>
            </w:pPr>
          </w:p>
        </w:tc>
      </w:tr>
      <w:tr w:rsidR="00500FDF" w:rsidTr="00C36189">
        <w:trPr>
          <w:cantSplit/>
          <w:trHeight w:hRule="exact" w:val="486"/>
        </w:trPr>
        <w:tc>
          <w:tcPr>
            <w:tcW w:w="6175" w:type="dxa"/>
            <w:tcBorders>
              <w:top w:val="nil"/>
              <w:bottom w:val="nil"/>
              <w:right w:val="single" w:sz="6" w:space="0" w:color="808080"/>
            </w:tcBorders>
            <w:shd w:val="solid" w:color="C0C0C0" w:fill="FFFFFF"/>
          </w:tcPr>
          <w:p w:rsidR="00500FDF" w:rsidRDefault="00BF60A4" w:rsidP="007F62F2">
            <w:pPr>
              <w:pStyle w:val="Puntoelenco"/>
            </w:pPr>
            <w:r>
              <w:t>Tube fresh water</w:t>
            </w:r>
          </w:p>
        </w:tc>
        <w:tc>
          <w:tcPr>
            <w:tcW w:w="2866" w:type="dxa"/>
            <w:tcBorders>
              <w:top w:val="single" w:sz="6" w:space="0" w:color="808080"/>
              <w:left w:val="nil"/>
              <w:bottom w:val="single" w:sz="6" w:space="0" w:color="FFFFFF"/>
            </w:tcBorders>
            <w:shd w:val="pct50" w:color="C0C0C0" w:fill="FFFFFF"/>
          </w:tcPr>
          <w:p w:rsidR="00500FDF" w:rsidRDefault="00500FDF" w:rsidP="007F62F2">
            <w:pPr>
              <w:pStyle w:val="Puntoelenco"/>
            </w:pPr>
            <w:r>
              <w:sym w:font="Symbol" w:char="F0C6"/>
            </w:r>
            <w:r>
              <w:t xml:space="preserve"> ¾”</w:t>
            </w:r>
          </w:p>
        </w:tc>
      </w:tr>
      <w:tr w:rsidR="00500FDF" w:rsidTr="00C36189">
        <w:trPr>
          <w:cantSplit/>
          <w:trHeight w:hRule="exact" w:val="486"/>
        </w:trPr>
        <w:tc>
          <w:tcPr>
            <w:tcW w:w="6175" w:type="dxa"/>
            <w:tcBorders>
              <w:top w:val="nil"/>
              <w:bottom w:val="nil"/>
            </w:tcBorders>
            <w:shd w:val="solid" w:color="C0C0C0" w:fill="FFFFFF"/>
          </w:tcPr>
          <w:p w:rsidR="00500FDF" w:rsidRDefault="00021068" w:rsidP="007F62F2">
            <w:pPr>
              <w:pStyle w:val="Puntoelenco"/>
            </w:pPr>
            <w:r>
              <w:t>Minimal net pressure</w:t>
            </w:r>
            <w:r w:rsidR="00500FDF">
              <w:tab/>
            </w:r>
            <w:r w:rsidR="00500FDF">
              <w:tab/>
            </w:r>
            <w:r w:rsidR="00500FDF">
              <w:tab/>
            </w:r>
            <w:r w:rsidR="00500FDF">
              <w:tab/>
            </w:r>
            <w:r w:rsidR="00500FDF">
              <w:tab/>
            </w:r>
            <w:r w:rsidR="00500FDF">
              <w:tab/>
            </w:r>
          </w:p>
        </w:tc>
        <w:tc>
          <w:tcPr>
            <w:tcW w:w="2866" w:type="dxa"/>
            <w:tcBorders>
              <w:top w:val="nil"/>
              <w:bottom w:val="nil"/>
            </w:tcBorders>
            <w:shd w:val="pct50" w:color="C0C0C0" w:fill="FFFFFF"/>
          </w:tcPr>
          <w:p w:rsidR="00500FDF" w:rsidRDefault="00500FDF" w:rsidP="007F62F2">
            <w:pPr>
              <w:pStyle w:val="Puntoelenco"/>
            </w:pPr>
            <w:r>
              <w:t>1,5 atm.</w:t>
            </w:r>
          </w:p>
        </w:tc>
      </w:tr>
      <w:tr w:rsidR="00500FDF" w:rsidTr="00C36189">
        <w:trPr>
          <w:cantSplit/>
          <w:trHeight w:hRule="exact" w:val="486"/>
        </w:trPr>
        <w:tc>
          <w:tcPr>
            <w:tcW w:w="6175" w:type="dxa"/>
            <w:tcBorders>
              <w:top w:val="nil"/>
              <w:bottom w:val="nil"/>
              <w:right w:val="single" w:sz="6" w:space="0" w:color="808080"/>
            </w:tcBorders>
            <w:shd w:val="solid" w:color="C0C0C0" w:fill="FFFFFF"/>
          </w:tcPr>
          <w:p w:rsidR="00500FDF" w:rsidRDefault="00BF60A4" w:rsidP="007F62F2">
            <w:pPr>
              <w:pStyle w:val="Puntoelenco"/>
            </w:pPr>
            <w:r w:rsidRPr="00677042">
              <w:t xml:space="preserve">Tube </w:t>
            </w:r>
            <w:r w:rsidRPr="00411E3A">
              <w:t>drainage dirty water</w:t>
            </w:r>
            <w:r w:rsidRPr="00411E3A">
              <w:tab/>
            </w:r>
          </w:p>
        </w:tc>
        <w:tc>
          <w:tcPr>
            <w:tcW w:w="2866" w:type="dxa"/>
            <w:tcBorders>
              <w:top w:val="single" w:sz="6" w:space="0" w:color="808080"/>
              <w:left w:val="nil"/>
              <w:bottom w:val="single" w:sz="6" w:space="0" w:color="FFFFFF"/>
            </w:tcBorders>
            <w:shd w:val="pct50" w:color="C0C0C0" w:fill="FFFFFF"/>
          </w:tcPr>
          <w:p w:rsidR="00500FDF" w:rsidRDefault="00500FDF" w:rsidP="007F62F2">
            <w:pPr>
              <w:pStyle w:val="Puntoelenco"/>
            </w:pPr>
            <w:r>
              <w:sym w:font="Symbol" w:char="F0C6"/>
            </w:r>
            <w:r>
              <w:t xml:space="preserve"> 110 mm.</w:t>
            </w:r>
          </w:p>
        </w:tc>
      </w:tr>
      <w:tr w:rsidR="00500FDF" w:rsidTr="00C36189">
        <w:trPr>
          <w:cantSplit/>
          <w:trHeight w:hRule="exact" w:val="486"/>
        </w:trPr>
        <w:tc>
          <w:tcPr>
            <w:tcW w:w="6175" w:type="dxa"/>
            <w:tcBorders>
              <w:top w:val="nil"/>
              <w:bottom w:val="nil"/>
            </w:tcBorders>
            <w:shd w:val="solid" w:color="C0C0C0" w:fill="FFFFFF"/>
          </w:tcPr>
          <w:p w:rsidR="00500FDF" w:rsidRDefault="00BF60A4" w:rsidP="007F62F2">
            <w:pPr>
              <w:pStyle w:val="Puntoelenco"/>
            </w:pPr>
            <w:r>
              <w:t xml:space="preserve">Tube </w:t>
            </w:r>
            <w:r w:rsidRPr="00411E3A">
              <w:t>drainage floor</w:t>
            </w:r>
            <w:r w:rsidR="00500FDF">
              <w:tab/>
            </w:r>
            <w:r w:rsidR="00500FDF">
              <w:tab/>
            </w:r>
            <w:r w:rsidR="00500FDF">
              <w:tab/>
            </w:r>
            <w:r w:rsidR="00500FDF">
              <w:tab/>
            </w:r>
          </w:p>
        </w:tc>
        <w:tc>
          <w:tcPr>
            <w:tcW w:w="2866" w:type="dxa"/>
            <w:tcBorders>
              <w:top w:val="nil"/>
              <w:bottom w:val="nil"/>
            </w:tcBorders>
            <w:shd w:val="pct50" w:color="C0C0C0" w:fill="FFFFFF"/>
          </w:tcPr>
          <w:p w:rsidR="00500FDF" w:rsidRDefault="00500FDF" w:rsidP="007F62F2">
            <w:pPr>
              <w:pStyle w:val="Puntoelenco"/>
            </w:pPr>
            <w:r>
              <w:sym w:font="Symbol" w:char="F0C6"/>
            </w:r>
            <w:r>
              <w:t xml:space="preserve"> 90 mm.</w:t>
            </w:r>
          </w:p>
        </w:tc>
      </w:tr>
    </w:tbl>
    <w:p w:rsidR="001B1B24" w:rsidRDefault="001B1B24" w:rsidP="001B1B24">
      <w:pPr>
        <w:pStyle w:val="Titolo1"/>
        <w:ind w:left="1200"/>
        <w:jc w:val="both"/>
        <w:rPr>
          <w:color w:val="0000FF"/>
        </w:rPr>
      </w:pPr>
      <w:r>
        <w:lastRenderedPageBreak/>
        <w:t>T CAB</w:t>
      </w:r>
      <w:r w:rsidR="00A10352">
        <w:t xml:space="preserve">  DRAWINGS</w:t>
      </w:r>
    </w:p>
    <w:p w:rsidR="00500FDF" w:rsidRDefault="00FC0B50">
      <w:pPr>
        <w:pStyle w:val="Titoloindice"/>
        <w:keepNext w:val="0"/>
        <w:keepLines/>
        <w:spacing w:line="240" w:lineRule="auto"/>
        <w:jc w:val="both"/>
      </w:pPr>
      <w:r>
        <w:pict>
          <v:shape id="_x0000_s1144" type="#_x0000_t202" style="width:400.75pt;height:266.5pt;mso-left-percent:-10001;mso-top-percent:-10001;mso-position-horizontal:absolute;mso-position-horizontal-relative:char;mso-position-vertical:absolute;mso-position-vertical-relative:line;mso-left-percent:-10001;mso-top-percent:-10001" filled="f">
            <v:textbox>
              <w:txbxContent>
                <w:p w:rsidR="006E15BA" w:rsidRDefault="006E15BA" w:rsidP="00C16DA7">
                  <w:pPr>
                    <w:pStyle w:val="Didascalia"/>
                    <w:ind w:left="0"/>
                    <w:rPr>
                      <w:lang w:val="fr-FR"/>
                    </w:rPr>
                  </w:pPr>
                  <w:r>
                    <w:rPr>
                      <w:noProof/>
                      <w:sz w:val="16"/>
                    </w:rPr>
                    <w:drawing>
                      <wp:inline distT="0" distB="0" distL="0" distR="0" wp14:anchorId="0BB4D77E" wp14:editId="33BBB007">
                        <wp:extent cx="3968750" cy="3020373"/>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968750" cy="3020373"/>
                                </a:xfrm>
                                <a:prstGeom prst="rect">
                                  <a:avLst/>
                                </a:prstGeom>
                                <a:noFill/>
                                <a:ln w="9525">
                                  <a:noFill/>
                                  <a:miter lim="800000"/>
                                  <a:headEnd/>
                                  <a:tailEnd/>
                                </a:ln>
                              </pic:spPr>
                            </pic:pic>
                          </a:graphicData>
                        </a:graphic>
                      </wp:inline>
                    </w:drawing>
                  </w:r>
                  <w:r>
                    <w:rPr>
                      <w:sz w:val="16"/>
                    </w:rPr>
                    <w:t xml:space="preserve">pianta </w:t>
                  </w:r>
                  <w:r w:rsidR="0014712F">
                    <w:rPr>
                      <w:sz w:val="16"/>
                    </w:rPr>
                    <w:t>TMatic</w:t>
                  </w:r>
                </w:p>
              </w:txbxContent>
            </v:textbox>
            <w10:wrap type="none"/>
            <w10:anchorlock/>
          </v:shape>
        </w:pict>
      </w:r>
      <w:r>
        <w:pict>
          <v:shape id="_x0000_s1143" type="#_x0000_t202" style="width:400.75pt;height:273.35pt;mso-left-percent:-10001;mso-top-percent:-10001;mso-position-horizontal:absolute;mso-position-horizontal-relative:char;mso-position-vertical:absolute;mso-position-vertical-relative:line;mso-left-percent:-10001;mso-top-percent:-10001" filled="f">
            <v:textbox>
              <w:txbxContent>
                <w:p w:rsidR="006E15BA" w:rsidRDefault="006E15BA" w:rsidP="001B1B24">
                  <w:pPr>
                    <w:pStyle w:val="Didascalia"/>
                    <w:ind w:left="0"/>
                    <w:rPr>
                      <w:lang w:val="fr-FR"/>
                    </w:rPr>
                  </w:pPr>
                  <w:r>
                    <w:rPr>
                      <w:noProof/>
                    </w:rPr>
                    <w:drawing>
                      <wp:inline distT="0" distB="0" distL="0" distR="0" wp14:anchorId="3564BC3E" wp14:editId="74966CEA">
                        <wp:extent cx="3979297" cy="3124200"/>
                        <wp:effectExtent l="19050" t="0" r="2153" b="0"/>
                        <wp:docPr id="24" name="Immagine 24" descr="Y:\COMMERCIALE\DESCRIZIONI\TCab\disegni\TCabW-2011-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COMMERCIALE\DESCRIZIONI\TCab\disegni\TCabW-2011-slide.jpg"/>
                                <pic:cNvPicPr>
                                  <a:picLocks noChangeAspect="1" noChangeArrowheads="1"/>
                                </pic:cNvPicPr>
                              </pic:nvPicPr>
                              <pic:blipFill>
                                <a:blip r:embed="rId15"/>
                                <a:srcRect l="3367" r="6734"/>
                                <a:stretch>
                                  <a:fillRect/>
                                </a:stretch>
                              </pic:blipFill>
                              <pic:spPr bwMode="auto">
                                <a:xfrm>
                                  <a:off x="0" y="0"/>
                                  <a:ext cx="3979297" cy="3124200"/>
                                </a:xfrm>
                                <a:prstGeom prst="rect">
                                  <a:avLst/>
                                </a:prstGeom>
                                <a:noFill/>
                                <a:ln w="9525">
                                  <a:noFill/>
                                  <a:miter lim="800000"/>
                                  <a:headEnd/>
                                  <a:tailEnd/>
                                </a:ln>
                              </pic:spPr>
                            </pic:pic>
                          </a:graphicData>
                        </a:graphic>
                      </wp:inline>
                    </w:drawing>
                  </w:r>
                  <w:r>
                    <w:rPr>
                      <w:sz w:val="16"/>
                    </w:rPr>
                    <w:t xml:space="preserve">pianta </w:t>
                  </w:r>
                  <w:r w:rsidR="0014712F">
                    <w:rPr>
                      <w:sz w:val="16"/>
                    </w:rPr>
                    <w:t>TMatic</w:t>
                  </w:r>
                  <w:r>
                    <w:rPr>
                      <w:sz w:val="16"/>
                    </w:rPr>
                    <w:t>S</w:t>
                  </w:r>
                </w:p>
              </w:txbxContent>
            </v:textbox>
            <w10:wrap type="none"/>
            <w10:anchorlock/>
          </v:shape>
        </w:pict>
      </w:r>
    </w:p>
    <w:p w:rsidR="001B1B24" w:rsidRDefault="001B1B24" w:rsidP="001B1B24">
      <w:pPr>
        <w:pStyle w:val="Indice1"/>
      </w:pPr>
    </w:p>
    <w:p w:rsidR="001B1B24" w:rsidRDefault="001B1B24" w:rsidP="001B1B24">
      <w:pPr>
        <w:pStyle w:val="Indice1"/>
      </w:pPr>
    </w:p>
    <w:p w:rsidR="001B1B24" w:rsidRPr="007D0739" w:rsidRDefault="001B1B24" w:rsidP="001B1B24">
      <w:pPr>
        <w:pStyle w:val="Titolo1"/>
        <w:ind w:left="1200"/>
        <w:jc w:val="both"/>
        <w:rPr>
          <w:color w:val="0000FF"/>
          <w:lang w:val="en-US"/>
        </w:rPr>
      </w:pPr>
      <w:r w:rsidRPr="007D0739">
        <w:rPr>
          <w:lang w:val="en-US"/>
        </w:rPr>
        <w:lastRenderedPageBreak/>
        <w:t>PORTFOLIO T CAB</w:t>
      </w:r>
    </w:p>
    <w:p w:rsidR="001B1B24" w:rsidRPr="003403A3" w:rsidRDefault="003403A3" w:rsidP="001B1B24">
      <w:pPr>
        <w:pBdr>
          <w:bottom w:val="single" w:sz="4" w:space="1" w:color="auto"/>
        </w:pBdr>
        <w:ind w:left="0"/>
        <w:jc w:val="both"/>
        <w:rPr>
          <w:lang w:val="en-US"/>
        </w:rPr>
      </w:pPr>
      <w:r>
        <w:rPr>
          <w:noProof/>
        </w:rPr>
        <w:drawing>
          <wp:inline distT="0" distB="0" distL="0" distR="0" wp14:anchorId="0D5E4C7A" wp14:editId="75A8A08F">
            <wp:extent cx="3141764" cy="1955800"/>
            <wp:effectExtent l="19050" t="0" r="1486" b="0"/>
            <wp:docPr id="26" name="Immagine 26" descr="Y:\COMMERCIALE\DESCRIZIONI\TCab\immagini\TCAB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COMMERCIALE\DESCRIZIONI\TCab\immagini\TCAB WOOD.jpg"/>
                    <pic:cNvPicPr>
                      <a:picLocks noChangeAspect="1" noChangeArrowheads="1"/>
                    </pic:cNvPicPr>
                  </pic:nvPicPr>
                  <pic:blipFill>
                    <a:blip r:embed="rId16" cstate="print"/>
                    <a:srcRect/>
                    <a:stretch>
                      <a:fillRect/>
                    </a:stretch>
                  </pic:blipFill>
                  <pic:spPr bwMode="auto">
                    <a:xfrm>
                      <a:off x="0" y="0"/>
                      <a:ext cx="3141764" cy="1955800"/>
                    </a:xfrm>
                    <a:prstGeom prst="rect">
                      <a:avLst/>
                    </a:prstGeom>
                    <a:noFill/>
                    <a:ln w="9525">
                      <a:noFill/>
                      <a:miter lim="800000"/>
                      <a:headEnd/>
                      <a:tailEnd/>
                    </a:ln>
                  </pic:spPr>
                </pic:pic>
              </a:graphicData>
            </a:graphic>
          </wp:inline>
        </w:drawing>
      </w:r>
      <w:r w:rsidR="001B1B24" w:rsidRPr="003403A3">
        <w:rPr>
          <w:lang w:val="en-US"/>
        </w:rPr>
        <w:t xml:space="preserve"> </w:t>
      </w:r>
      <w:r w:rsidR="0014712F">
        <w:rPr>
          <w:lang w:val="en-US"/>
        </w:rPr>
        <w:t>TMATIC</w:t>
      </w:r>
      <w:r w:rsidR="00167610">
        <w:rPr>
          <w:lang w:val="en-US"/>
        </w:rPr>
        <w:t xml:space="preserve">- </w:t>
      </w:r>
      <w:r w:rsidR="00167610">
        <w:rPr>
          <w:lang w:val="en-US"/>
        </w:rPr>
        <w:tab/>
        <w:t>wood</w:t>
      </w:r>
    </w:p>
    <w:p w:rsidR="001B1B24" w:rsidRPr="003403A3" w:rsidRDefault="001B1B24" w:rsidP="001B1B24">
      <w:pPr>
        <w:pStyle w:val="Indice1"/>
        <w:rPr>
          <w:lang w:val="en-US"/>
        </w:rPr>
      </w:pPr>
    </w:p>
    <w:p w:rsidR="001B1B24" w:rsidRPr="003403A3" w:rsidRDefault="001B1B24" w:rsidP="001B1B24">
      <w:pPr>
        <w:pBdr>
          <w:bottom w:val="single" w:sz="4" w:space="1" w:color="auto"/>
        </w:pBdr>
        <w:ind w:left="0"/>
        <w:jc w:val="both"/>
        <w:rPr>
          <w:lang w:val="en-US"/>
        </w:rPr>
      </w:pPr>
      <w:r w:rsidRPr="003403A3">
        <w:rPr>
          <w:lang w:val="en-US"/>
        </w:rPr>
        <w:t xml:space="preserve"> </w:t>
      </w:r>
      <w:r w:rsidR="003403A3">
        <w:rPr>
          <w:noProof/>
        </w:rPr>
        <w:drawing>
          <wp:inline distT="0" distB="0" distL="0" distR="0">
            <wp:extent cx="3103880" cy="2069253"/>
            <wp:effectExtent l="19050" t="0" r="1270" b="0"/>
            <wp:docPr id="27" name="Immagine 27" descr="Y:\COMMERCIALE\DESCRIZIONI\TCab\immagini\TCAB W-Storico-Trapani\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COMMERCIALE\DESCRIZIONI\TCab\immagini\TCAB W-Storico-Trapani\IMG_2342.JPG"/>
                    <pic:cNvPicPr>
                      <a:picLocks noChangeAspect="1" noChangeArrowheads="1"/>
                    </pic:cNvPicPr>
                  </pic:nvPicPr>
                  <pic:blipFill>
                    <a:blip r:embed="rId17" cstate="print"/>
                    <a:srcRect/>
                    <a:stretch>
                      <a:fillRect/>
                    </a:stretch>
                  </pic:blipFill>
                  <pic:spPr bwMode="auto">
                    <a:xfrm>
                      <a:off x="0" y="0"/>
                      <a:ext cx="3107649" cy="2071766"/>
                    </a:xfrm>
                    <a:prstGeom prst="rect">
                      <a:avLst/>
                    </a:prstGeom>
                    <a:noFill/>
                    <a:ln w="9525">
                      <a:noFill/>
                      <a:miter lim="800000"/>
                      <a:headEnd/>
                      <a:tailEnd/>
                    </a:ln>
                  </pic:spPr>
                </pic:pic>
              </a:graphicData>
            </a:graphic>
          </wp:inline>
        </w:drawing>
      </w:r>
      <w:r w:rsidR="003403A3" w:rsidRPr="003403A3">
        <w:rPr>
          <w:lang w:val="en-US"/>
        </w:rPr>
        <w:t xml:space="preserve">T CAB </w:t>
      </w:r>
      <w:r w:rsidR="00167610">
        <w:rPr>
          <w:lang w:val="en-US"/>
        </w:rPr>
        <w:t xml:space="preserve">Historic - </w:t>
      </w:r>
      <w:r w:rsidR="003403A3">
        <w:rPr>
          <w:lang w:val="en-US"/>
        </w:rPr>
        <w:t>TRAPANI</w:t>
      </w:r>
    </w:p>
    <w:p w:rsidR="001B1B24" w:rsidRPr="007D0739" w:rsidRDefault="001B1B24" w:rsidP="001B1B24">
      <w:pPr>
        <w:pBdr>
          <w:bottom w:val="single" w:sz="4" w:space="1" w:color="auto"/>
        </w:pBdr>
        <w:ind w:left="0"/>
        <w:jc w:val="both"/>
        <w:rPr>
          <w:lang w:val="en-US"/>
        </w:rPr>
      </w:pPr>
    </w:p>
    <w:p w:rsidR="001B1B24" w:rsidRPr="007D0739" w:rsidRDefault="004517E8" w:rsidP="001B1B24">
      <w:pPr>
        <w:pBdr>
          <w:bottom w:val="single" w:sz="4" w:space="1" w:color="auto"/>
        </w:pBdr>
        <w:ind w:left="0"/>
        <w:jc w:val="both"/>
        <w:rPr>
          <w:lang w:val="en-US"/>
        </w:rPr>
      </w:pPr>
      <w:r>
        <w:rPr>
          <w:noProof/>
        </w:rPr>
        <w:drawing>
          <wp:inline distT="0" distB="0" distL="0" distR="0">
            <wp:extent cx="3703697" cy="2562225"/>
            <wp:effectExtent l="19050" t="0" r="0" b="0"/>
            <wp:docPr id="2" name="Immagine 1" descr="IMG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5.JPG"/>
                    <pic:cNvPicPr/>
                  </pic:nvPicPr>
                  <pic:blipFill>
                    <a:blip r:embed="rId18" cstate="print">
                      <a:lum bright="5000"/>
                    </a:blip>
                    <a:srcRect r="3645"/>
                    <a:stretch>
                      <a:fillRect/>
                    </a:stretch>
                  </pic:blipFill>
                  <pic:spPr>
                    <a:xfrm>
                      <a:off x="0" y="0"/>
                      <a:ext cx="3703697" cy="2562225"/>
                    </a:xfrm>
                    <a:prstGeom prst="rect">
                      <a:avLst/>
                    </a:prstGeom>
                  </pic:spPr>
                </pic:pic>
              </a:graphicData>
            </a:graphic>
          </wp:inline>
        </w:drawing>
      </w:r>
      <w:r w:rsidR="001B1B24" w:rsidRPr="007D0739">
        <w:rPr>
          <w:lang w:val="en-US"/>
        </w:rPr>
        <w:t xml:space="preserve"> </w:t>
      </w:r>
      <w:r w:rsidR="003403A3" w:rsidRPr="007D0739">
        <w:rPr>
          <w:lang w:val="en-US"/>
        </w:rPr>
        <w:t>T CAB MIDDLERKERKE</w:t>
      </w:r>
    </w:p>
    <w:p w:rsidR="001B1B24" w:rsidRPr="007D0739" w:rsidRDefault="001B1B24" w:rsidP="001B1B24">
      <w:pPr>
        <w:pStyle w:val="Indice1"/>
        <w:rPr>
          <w:lang w:val="en-US"/>
        </w:rPr>
      </w:pPr>
    </w:p>
    <w:sectPr w:rsidR="001B1B24" w:rsidRPr="007D0739" w:rsidSect="00593B39">
      <w:headerReference w:type="even" r:id="rId19"/>
      <w:headerReference w:type="default" r:id="rId20"/>
      <w:footerReference w:type="even" r:id="rId21"/>
      <w:footerReference w:type="default" r:id="rId22"/>
      <w:pgSz w:w="11907" w:h="16840" w:code="9"/>
      <w:pgMar w:top="1626" w:right="1418" w:bottom="1418" w:left="1418" w:header="568" w:footer="1134"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B50" w:rsidRDefault="00FC0B50">
      <w:r>
        <w:separator/>
      </w:r>
    </w:p>
  </w:endnote>
  <w:endnote w:type="continuationSeparator" w:id="0">
    <w:p w:rsidR="00FC0B50" w:rsidRDefault="00FC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BA" w:rsidRDefault="001C7918">
    <w:pPr>
      <w:pStyle w:val="Pidipagina"/>
      <w:framePr w:wrap="around" w:vAnchor="text" w:hAnchor="margin" w:xAlign="right" w:y="1"/>
      <w:rPr>
        <w:rStyle w:val="Numeropagina"/>
      </w:rPr>
    </w:pPr>
    <w:r>
      <w:rPr>
        <w:rStyle w:val="Numeropagina"/>
      </w:rPr>
      <w:fldChar w:fldCharType="begin"/>
    </w:r>
    <w:r w:rsidR="006E15BA">
      <w:rPr>
        <w:rStyle w:val="Numeropagina"/>
      </w:rPr>
      <w:instrText xml:space="preserve">PAGE  </w:instrText>
    </w:r>
    <w:r>
      <w:rPr>
        <w:rStyle w:val="Numeropagina"/>
      </w:rPr>
      <w:fldChar w:fldCharType="end"/>
    </w:r>
  </w:p>
  <w:p w:rsidR="006E15BA" w:rsidRDefault="006E15BA">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BA" w:rsidRPr="0073753B" w:rsidRDefault="006E15BA" w:rsidP="0073753B">
    <w:pPr>
      <w:keepLines/>
      <w:pBdr>
        <w:top w:val="single" w:sz="4" w:space="1" w:color="auto"/>
        <w:left w:val="single" w:sz="4" w:space="4" w:color="auto"/>
      </w:pBdr>
      <w:tabs>
        <w:tab w:val="center" w:pos="4320"/>
        <w:tab w:val="right" w:pos="8640"/>
      </w:tabs>
      <w:ind w:left="0" w:right="360"/>
      <w:jc w:val="right"/>
      <w:rPr>
        <w:spacing w:val="-4"/>
      </w:rPr>
    </w:pPr>
  </w:p>
  <w:p w:rsidR="006E15BA" w:rsidRDefault="006E15BA">
    <w:pPr>
      <w:pStyle w:val="Pidipagina"/>
      <w:pBdr>
        <w:top w:val="single" w:sz="4" w:space="1" w:color="auto"/>
        <w:left w:val="single" w:sz="4" w:space="4" w:color="auto"/>
      </w:pBd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B50" w:rsidRDefault="00FC0B50">
      <w:r>
        <w:separator/>
      </w:r>
    </w:p>
  </w:footnote>
  <w:footnote w:type="continuationSeparator" w:id="0">
    <w:p w:rsidR="00FC0B50" w:rsidRDefault="00FC0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BA" w:rsidRDefault="001C7918">
    <w:pPr>
      <w:pStyle w:val="Intestazione"/>
      <w:framePr w:wrap="around" w:vAnchor="text" w:hAnchor="margin" w:xAlign="right" w:y="1"/>
      <w:rPr>
        <w:rStyle w:val="Numeropagina"/>
      </w:rPr>
    </w:pPr>
    <w:r>
      <w:rPr>
        <w:rStyle w:val="Numeropagina"/>
      </w:rPr>
      <w:fldChar w:fldCharType="begin"/>
    </w:r>
    <w:r w:rsidR="006E15BA">
      <w:rPr>
        <w:rStyle w:val="Numeropagina"/>
      </w:rPr>
      <w:instrText xml:space="preserve">PAGE  </w:instrText>
    </w:r>
    <w:r>
      <w:rPr>
        <w:rStyle w:val="Numeropagina"/>
      </w:rPr>
      <w:fldChar w:fldCharType="separate"/>
    </w:r>
    <w:r w:rsidR="006E15BA">
      <w:rPr>
        <w:rStyle w:val="Numeropagina"/>
        <w:noProof/>
      </w:rPr>
      <w:t>7</w:t>
    </w:r>
    <w:r>
      <w:rPr>
        <w:rStyle w:val="Numeropagina"/>
      </w:rPr>
      <w:fldChar w:fldCharType="end"/>
    </w:r>
  </w:p>
  <w:p w:rsidR="006E15BA" w:rsidRDefault="006E15BA">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BA" w:rsidRDefault="006E15BA" w:rsidP="00593B39">
    <w:pPr>
      <w:pStyle w:val="Intestazione"/>
      <w:jc w:val="center"/>
      <w:rPr>
        <w:rStyle w:val="Numeropagina"/>
        <w:rFonts w:cs="Arial"/>
        <w:szCs w:val="18"/>
        <w:lang w:val="en-GB"/>
      </w:rPr>
    </w:pPr>
    <w:r>
      <w:rPr>
        <w:rFonts w:cs="Arial"/>
        <w:noProof/>
        <w:sz w:val="24"/>
        <w:szCs w:val="24"/>
      </w:rPr>
      <w:drawing>
        <wp:inline distT="0" distB="0" distL="0" distR="0" wp14:anchorId="7BAA68FB" wp14:editId="538A7199">
          <wp:extent cx="584200" cy="546100"/>
          <wp:effectExtent l="19050" t="0" r="6350" b="0"/>
          <wp:docPr id="18" name="Immagine 18" descr="logo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bn"/>
                  <pic:cNvPicPr>
                    <a:picLocks noChangeAspect="1" noChangeArrowheads="1"/>
                  </pic:cNvPicPr>
                </pic:nvPicPr>
                <pic:blipFill>
                  <a:blip r:embed="rId1"/>
                  <a:srcRect/>
                  <a:stretch>
                    <a:fillRect/>
                  </a:stretch>
                </pic:blipFill>
                <pic:spPr bwMode="auto">
                  <a:xfrm>
                    <a:off x="0" y="0"/>
                    <a:ext cx="584200" cy="546100"/>
                  </a:xfrm>
                  <a:prstGeom prst="rect">
                    <a:avLst/>
                  </a:prstGeom>
                  <a:noFill/>
                  <a:ln w="9525">
                    <a:noFill/>
                    <a:miter lim="800000"/>
                    <a:headEnd/>
                    <a:tailEnd/>
                  </a:ln>
                </pic:spPr>
              </pic:pic>
            </a:graphicData>
          </a:graphic>
        </wp:inline>
      </w:drawing>
    </w:r>
  </w:p>
  <w:p w:rsidR="006E15BA" w:rsidRDefault="006E15BA" w:rsidP="00593B39">
    <w:pPr>
      <w:pStyle w:val="Intestazione"/>
      <w:pBdr>
        <w:bottom w:val="single" w:sz="4" w:space="1" w:color="auto"/>
      </w:pBdr>
      <w:jc w:val="center"/>
      <w:rPr>
        <w:rFonts w:cs="Arial"/>
        <w:sz w:val="18"/>
        <w:szCs w:val="18"/>
      </w:rPr>
    </w:pPr>
    <w:r>
      <w:rPr>
        <w:rStyle w:val="Numeropagina"/>
        <w:rFonts w:cs="Arial"/>
        <w:szCs w:val="18"/>
      </w:rPr>
      <w:t xml:space="preserve">Pagina </w:t>
    </w:r>
    <w:r w:rsidR="001C7918">
      <w:rPr>
        <w:rStyle w:val="Numeropagina"/>
        <w:rFonts w:cs="Arial"/>
        <w:szCs w:val="18"/>
      </w:rPr>
      <w:fldChar w:fldCharType="begin"/>
    </w:r>
    <w:r>
      <w:rPr>
        <w:rStyle w:val="Numeropagina"/>
        <w:rFonts w:cs="Arial"/>
        <w:szCs w:val="18"/>
      </w:rPr>
      <w:instrText xml:space="preserve"> PAGE </w:instrText>
    </w:r>
    <w:r w:rsidR="001C7918">
      <w:rPr>
        <w:rStyle w:val="Numeropagina"/>
        <w:rFonts w:cs="Arial"/>
        <w:szCs w:val="18"/>
      </w:rPr>
      <w:fldChar w:fldCharType="separate"/>
    </w:r>
    <w:r w:rsidR="005257C1">
      <w:rPr>
        <w:rStyle w:val="Numeropagina"/>
        <w:rFonts w:cs="Arial"/>
        <w:noProof/>
        <w:szCs w:val="18"/>
      </w:rPr>
      <w:t>1</w:t>
    </w:r>
    <w:r w:rsidR="001C7918">
      <w:rPr>
        <w:rStyle w:val="Numeropagina"/>
        <w:rFonts w:cs="Arial"/>
        <w:szCs w:val="18"/>
      </w:rPr>
      <w:fldChar w:fldCharType="end"/>
    </w:r>
    <w:r>
      <w:rPr>
        <w:rStyle w:val="Numeropagina"/>
        <w:rFonts w:cs="Arial"/>
        <w:szCs w:val="18"/>
      </w:rPr>
      <w:t xml:space="preserve"> di </w:t>
    </w:r>
    <w:r w:rsidR="001C7918">
      <w:rPr>
        <w:rStyle w:val="Numeropagina"/>
        <w:rFonts w:cs="Arial"/>
        <w:szCs w:val="18"/>
      </w:rPr>
      <w:fldChar w:fldCharType="begin"/>
    </w:r>
    <w:r>
      <w:rPr>
        <w:rStyle w:val="Numeropagina"/>
        <w:rFonts w:cs="Arial"/>
        <w:szCs w:val="18"/>
      </w:rPr>
      <w:instrText xml:space="preserve"> NUMPAGES </w:instrText>
    </w:r>
    <w:r w:rsidR="001C7918">
      <w:rPr>
        <w:rStyle w:val="Numeropagina"/>
        <w:rFonts w:cs="Arial"/>
        <w:szCs w:val="18"/>
      </w:rPr>
      <w:fldChar w:fldCharType="separate"/>
    </w:r>
    <w:r w:rsidR="005257C1">
      <w:rPr>
        <w:rStyle w:val="Numeropagina"/>
        <w:rFonts w:cs="Arial"/>
        <w:noProof/>
        <w:szCs w:val="18"/>
      </w:rPr>
      <w:t>11</w:t>
    </w:r>
    <w:r w:rsidR="001C7918">
      <w:rPr>
        <w:rStyle w:val="Numeropagina"/>
        <w:rFonts w:cs="Arial"/>
        <w:szCs w:val="18"/>
      </w:rPr>
      <w:fldChar w:fldCharType="end"/>
    </w:r>
    <w:r>
      <w:rPr>
        <w:rStyle w:val="Numeropagina"/>
        <w:rFonts w:cs="Arial"/>
        <w:szCs w:val="18"/>
      </w:rPr>
      <w:t xml:space="preserve">        </w:t>
    </w:r>
    <w:r w:rsidR="001C7918">
      <w:rPr>
        <w:rStyle w:val="Numeropagina"/>
        <w:rFonts w:cs="Arial"/>
        <w:szCs w:val="18"/>
      </w:rPr>
      <w:fldChar w:fldCharType="begin"/>
    </w:r>
    <w:r>
      <w:rPr>
        <w:rStyle w:val="Numeropagina"/>
        <w:rFonts w:cs="Arial"/>
        <w:szCs w:val="18"/>
      </w:rPr>
      <w:instrText xml:space="preserve"> FILENAME </w:instrText>
    </w:r>
    <w:r w:rsidR="001C7918">
      <w:rPr>
        <w:rStyle w:val="Numeropagina"/>
        <w:rFonts w:cs="Arial"/>
        <w:szCs w:val="18"/>
      </w:rPr>
      <w:fldChar w:fldCharType="separate"/>
    </w:r>
    <w:r w:rsidR="005257C1">
      <w:rPr>
        <w:rStyle w:val="Numeropagina"/>
        <w:rFonts w:cs="Arial"/>
        <w:noProof/>
        <w:szCs w:val="18"/>
      </w:rPr>
      <w:t>Technical description-TMatic-2014.docx</w:t>
    </w:r>
    <w:r w:rsidR="001C7918">
      <w:rPr>
        <w:rStyle w:val="Numeropagina"/>
        <w:rFonts w:cs="Arial"/>
        <w:szCs w:val="18"/>
      </w:rPr>
      <w:fldChar w:fldCharType="end"/>
    </w:r>
  </w:p>
  <w:p w:rsidR="006E15BA" w:rsidRPr="0073753B" w:rsidRDefault="006E15BA" w:rsidP="00593B39">
    <w:pPr>
      <w:pStyle w:val="Intestazione"/>
    </w:pPr>
  </w:p>
  <w:p w:rsidR="006E15BA" w:rsidRPr="00593B39" w:rsidRDefault="006E15BA" w:rsidP="00593B3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6AD"/>
    <w:multiLevelType w:val="multilevel"/>
    <w:tmpl w:val="ABD6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5932C1"/>
    <w:multiLevelType w:val="multilevel"/>
    <w:tmpl w:val="C460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B2F29"/>
    <w:multiLevelType w:val="singleLevel"/>
    <w:tmpl w:val="6F36F5D4"/>
    <w:lvl w:ilvl="0">
      <w:start w:val="1"/>
      <w:numFmt w:val="decimal"/>
      <w:lvlText w:val="%1)"/>
      <w:legacy w:legacy="1" w:legacySpace="0" w:legacyIndent="360"/>
      <w:lvlJc w:val="left"/>
      <w:pPr>
        <w:ind w:left="1440" w:hanging="360"/>
      </w:pPr>
      <w:rPr>
        <w:rFonts w:ascii="Arial" w:hAnsi="Arial" w:hint="default"/>
        <w:b w:val="0"/>
        <w:i w:val="0"/>
        <w:sz w:val="18"/>
      </w:rPr>
    </w:lvl>
  </w:abstractNum>
  <w:abstractNum w:abstractNumId="3">
    <w:nsid w:val="458E25D2"/>
    <w:multiLevelType w:val="hybridMultilevel"/>
    <w:tmpl w:val="67603D3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nsid w:val="4D32314A"/>
    <w:multiLevelType w:val="singleLevel"/>
    <w:tmpl w:val="369C5E7A"/>
    <w:lvl w:ilvl="0">
      <w:start w:val="1"/>
      <w:numFmt w:val="none"/>
      <w:lvlText w:val=""/>
      <w:legacy w:legacy="1" w:legacySpace="0" w:legacyIndent="0"/>
      <w:lvlJc w:val="left"/>
    </w:lvl>
  </w:abstractNum>
  <w:abstractNum w:abstractNumId="5">
    <w:nsid w:val="544655EE"/>
    <w:multiLevelType w:val="multilevel"/>
    <w:tmpl w:val="A514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092076"/>
    <w:multiLevelType w:val="hybridMultilevel"/>
    <w:tmpl w:val="0A6C4414"/>
    <w:lvl w:ilvl="0" w:tplc="04100001">
      <w:start w:val="1"/>
      <w:numFmt w:val="bullet"/>
      <w:lvlText w:val=""/>
      <w:lvlJc w:val="left"/>
      <w:pPr>
        <w:tabs>
          <w:tab w:val="num" w:pos="2098"/>
        </w:tabs>
        <w:ind w:left="2098" w:hanging="360"/>
      </w:pPr>
      <w:rPr>
        <w:rFonts w:ascii="Symbol" w:hAnsi="Symbol" w:hint="default"/>
      </w:rPr>
    </w:lvl>
    <w:lvl w:ilvl="1" w:tplc="04100003" w:tentative="1">
      <w:start w:val="1"/>
      <w:numFmt w:val="bullet"/>
      <w:lvlText w:val="o"/>
      <w:lvlJc w:val="left"/>
      <w:pPr>
        <w:tabs>
          <w:tab w:val="num" w:pos="2818"/>
        </w:tabs>
        <w:ind w:left="2818" w:hanging="360"/>
      </w:pPr>
      <w:rPr>
        <w:rFonts w:ascii="Courier New" w:hAnsi="Courier New" w:cs="Courier New" w:hint="default"/>
      </w:rPr>
    </w:lvl>
    <w:lvl w:ilvl="2" w:tplc="04100005" w:tentative="1">
      <w:start w:val="1"/>
      <w:numFmt w:val="bullet"/>
      <w:lvlText w:val=""/>
      <w:lvlJc w:val="left"/>
      <w:pPr>
        <w:tabs>
          <w:tab w:val="num" w:pos="3538"/>
        </w:tabs>
        <w:ind w:left="3538" w:hanging="360"/>
      </w:pPr>
      <w:rPr>
        <w:rFonts w:ascii="Wingdings" w:hAnsi="Wingdings" w:hint="default"/>
      </w:rPr>
    </w:lvl>
    <w:lvl w:ilvl="3" w:tplc="04100001" w:tentative="1">
      <w:start w:val="1"/>
      <w:numFmt w:val="bullet"/>
      <w:lvlText w:val=""/>
      <w:lvlJc w:val="left"/>
      <w:pPr>
        <w:tabs>
          <w:tab w:val="num" w:pos="4258"/>
        </w:tabs>
        <w:ind w:left="4258" w:hanging="360"/>
      </w:pPr>
      <w:rPr>
        <w:rFonts w:ascii="Symbol" w:hAnsi="Symbol" w:hint="default"/>
      </w:rPr>
    </w:lvl>
    <w:lvl w:ilvl="4" w:tplc="04100003" w:tentative="1">
      <w:start w:val="1"/>
      <w:numFmt w:val="bullet"/>
      <w:lvlText w:val="o"/>
      <w:lvlJc w:val="left"/>
      <w:pPr>
        <w:tabs>
          <w:tab w:val="num" w:pos="4978"/>
        </w:tabs>
        <w:ind w:left="4978" w:hanging="360"/>
      </w:pPr>
      <w:rPr>
        <w:rFonts w:ascii="Courier New" w:hAnsi="Courier New" w:cs="Courier New" w:hint="default"/>
      </w:rPr>
    </w:lvl>
    <w:lvl w:ilvl="5" w:tplc="04100005" w:tentative="1">
      <w:start w:val="1"/>
      <w:numFmt w:val="bullet"/>
      <w:lvlText w:val=""/>
      <w:lvlJc w:val="left"/>
      <w:pPr>
        <w:tabs>
          <w:tab w:val="num" w:pos="5698"/>
        </w:tabs>
        <w:ind w:left="5698" w:hanging="360"/>
      </w:pPr>
      <w:rPr>
        <w:rFonts w:ascii="Wingdings" w:hAnsi="Wingdings" w:hint="default"/>
      </w:rPr>
    </w:lvl>
    <w:lvl w:ilvl="6" w:tplc="04100001" w:tentative="1">
      <w:start w:val="1"/>
      <w:numFmt w:val="bullet"/>
      <w:lvlText w:val=""/>
      <w:lvlJc w:val="left"/>
      <w:pPr>
        <w:tabs>
          <w:tab w:val="num" w:pos="6418"/>
        </w:tabs>
        <w:ind w:left="6418" w:hanging="360"/>
      </w:pPr>
      <w:rPr>
        <w:rFonts w:ascii="Symbol" w:hAnsi="Symbol" w:hint="default"/>
      </w:rPr>
    </w:lvl>
    <w:lvl w:ilvl="7" w:tplc="04100003" w:tentative="1">
      <w:start w:val="1"/>
      <w:numFmt w:val="bullet"/>
      <w:lvlText w:val="o"/>
      <w:lvlJc w:val="left"/>
      <w:pPr>
        <w:tabs>
          <w:tab w:val="num" w:pos="7138"/>
        </w:tabs>
        <w:ind w:left="7138" w:hanging="360"/>
      </w:pPr>
      <w:rPr>
        <w:rFonts w:ascii="Courier New" w:hAnsi="Courier New" w:cs="Courier New" w:hint="default"/>
      </w:rPr>
    </w:lvl>
    <w:lvl w:ilvl="8" w:tplc="04100005" w:tentative="1">
      <w:start w:val="1"/>
      <w:numFmt w:val="bullet"/>
      <w:lvlText w:val=""/>
      <w:lvlJc w:val="left"/>
      <w:pPr>
        <w:tabs>
          <w:tab w:val="num" w:pos="7858"/>
        </w:tabs>
        <w:ind w:left="7858" w:hanging="360"/>
      </w:pPr>
      <w:rPr>
        <w:rFonts w:ascii="Wingdings" w:hAnsi="Wingdings" w:hint="default"/>
      </w:rPr>
    </w:lvl>
  </w:abstractNum>
  <w:abstractNum w:abstractNumId="7">
    <w:nsid w:val="6B1C6105"/>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
  </w:num>
  <w:num w:numId="3">
    <w:abstractNumId w:val="7"/>
  </w:num>
  <w:num w:numId="4">
    <w:abstractNumId w:val="0"/>
  </w:num>
  <w:num w:numId="5">
    <w:abstractNumId w:val="5"/>
  </w:num>
  <w:num w:numId="6">
    <w:abstractNumId w:val="1"/>
  </w:num>
  <w:num w:numId="7">
    <w:abstractNumId w:val="3"/>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2" w:checkStyle="1"/>
  <w:activeWritingStyle w:appName="MSWord" w:lang="it-IT" w:vendorID="3"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E790B"/>
    <w:rsid w:val="00021068"/>
    <w:rsid w:val="00036742"/>
    <w:rsid w:val="000540E0"/>
    <w:rsid w:val="000618E2"/>
    <w:rsid w:val="000C6060"/>
    <w:rsid w:val="00103438"/>
    <w:rsid w:val="0014712F"/>
    <w:rsid w:val="00160EE7"/>
    <w:rsid w:val="00167610"/>
    <w:rsid w:val="001B1B24"/>
    <w:rsid w:val="001B576D"/>
    <w:rsid w:val="001C7918"/>
    <w:rsid w:val="002350BA"/>
    <w:rsid w:val="00251BEA"/>
    <w:rsid w:val="00284CF5"/>
    <w:rsid w:val="002E790B"/>
    <w:rsid w:val="00311315"/>
    <w:rsid w:val="003403A3"/>
    <w:rsid w:val="003C38C0"/>
    <w:rsid w:val="003D2E05"/>
    <w:rsid w:val="003F57F0"/>
    <w:rsid w:val="0042396B"/>
    <w:rsid w:val="00423AB0"/>
    <w:rsid w:val="004517E8"/>
    <w:rsid w:val="00500FDF"/>
    <w:rsid w:val="005257C1"/>
    <w:rsid w:val="005328BE"/>
    <w:rsid w:val="00532C9A"/>
    <w:rsid w:val="0054465B"/>
    <w:rsid w:val="00561330"/>
    <w:rsid w:val="00593B39"/>
    <w:rsid w:val="005C3519"/>
    <w:rsid w:val="005D3AA4"/>
    <w:rsid w:val="00613FD3"/>
    <w:rsid w:val="006C4786"/>
    <w:rsid w:val="006E15BA"/>
    <w:rsid w:val="0073753B"/>
    <w:rsid w:val="007D0739"/>
    <w:rsid w:val="007F62F2"/>
    <w:rsid w:val="008016F5"/>
    <w:rsid w:val="00812DB2"/>
    <w:rsid w:val="00842605"/>
    <w:rsid w:val="009054B3"/>
    <w:rsid w:val="00950F34"/>
    <w:rsid w:val="00960ADB"/>
    <w:rsid w:val="00974B93"/>
    <w:rsid w:val="009F67FB"/>
    <w:rsid w:val="00A10352"/>
    <w:rsid w:val="00A17624"/>
    <w:rsid w:val="00A34F9B"/>
    <w:rsid w:val="00A41AA0"/>
    <w:rsid w:val="00A4321E"/>
    <w:rsid w:val="00BF60A4"/>
    <w:rsid w:val="00C16DA7"/>
    <w:rsid w:val="00C36189"/>
    <w:rsid w:val="00C436B5"/>
    <w:rsid w:val="00C9103B"/>
    <w:rsid w:val="00CB34D8"/>
    <w:rsid w:val="00CC1978"/>
    <w:rsid w:val="00E04834"/>
    <w:rsid w:val="00EA4CF0"/>
    <w:rsid w:val="00F351C8"/>
    <w:rsid w:val="00F85EE9"/>
    <w:rsid w:val="00FC0B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5" fill="f" fillcolor="white">
      <v:fill color="white" on="f"/>
      <o:colormru v:ext="edit" colors="#ffd41b,#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540E0"/>
    <w:pPr>
      <w:ind w:left="1080"/>
    </w:pPr>
    <w:rPr>
      <w:rFonts w:ascii="Arial" w:hAnsi="Arial"/>
      <w:sz w:val="22"/>
    </w:rPr>
  </w:style>
  <w:style w:type="paragraph" w:styleId="Titolo1">
    <w:name w:val="heading 1"/>
    <w:basedOn w:val="BaseTitolo"/>
    <w:next w:val="Corpotesto"/>
    <w:qFormat/>
    <w:rsid w:val="0054465B"/>
    <w:pPr>
      <w:shd w:val="pct10" w:color="auto" w:fill="auto"/>
      <w:spacing w:before="220" w:after="220" w:line="280" w:lineRule="atLeast"/>
      <w:ind w:left="0" w:firstLine="1080"/>
      <w:outlineLvl w:val="0"/>
    </w:pPr>
    <w:rPr>
      <w:b/>
      <w:spacing w:val="-10"/>
      <w:position w:val="6"/>
      <w:sz w:val="24"/>
    </w:rPr>
  </w:style>
  <w:style w:type="paragraph" w:styleId="Titolo2">
    <w:name w:val="heading 2"/>
    <w:basedOn w:val="BaseTitolo"/>
    <w:next w:val="Corpotesto"/>
    <w:qFormat/>
    <w:rsid w:val="0054465B"/>
    <w:pPr>
      <w:outlineLvl w:val="1"/>
    </w:pPr>
    <w:rPr>
      <w:b/>
    </w:rPr>
  </w:style>
  <w:style w:type="paragraph" w:styleId="Titolo3">
    <w:name w:val="heading 3"/>
    <w:basedOn w:val="BaseTitolo"/>
    <w:next w:val="Corpotesto"/>
    <w:qFormat/>
    <w:rsid w:val="0054465B"/>
    <w:pPr>
      <w:outlineLvl w:val="2"/>
    </w:pPr>
  </w:style>
  <w:style w:type="paragraph" w:styleId="Titolo4">
    <w:name w:val="heading 4"/>
    <w:basedOn w:val="BaseTitolo"/>
    <w:next w:val="Corpotesto"/>
    <w:qFormat/>
    <w:rsid w:val="0054465B"/>
    <w:pPr>
      <w:outlineLvl w:val="3"/>
    </w:pPr>
    <w:rPr>
      <w:b/>
      <w:sz w:val="18"/>
    </w:rPr>
  </w:style>
  <w:style w:type="paragraph" w:styleId="Titolo5">
    <w:name w:val="heading 5"/>
    <w:basedOn w:val="BaseTitolo"/>
    <w:next w:val="Corpotesto"/>
    <w:qFormat/>
    <w:rsid w:val="0054465B"/>
    <w:pPr>
      <w:spacing w:before="220" w:after="220"/>
      <w:outlineLvl w:val="4"/>
    </w:pPr>
    <w:rPr>
      <w:rFonts w:ascii="Times New Roman" w:hAnsi="Times New Roman"/>
      <w:i/>
      <w:sz w:val="20"/>
    </w:rPr>
  </w:style>
  <w:style w:type="paragraph" w:styleId="Titolo6">
    <w:name w:val="heading 6"/>
    <w:basedOn w:val="BaseTitolo"/>
    <w:next w:val="Corpotesto"/>
    <w:qFormat/>
    <w:rsid w:val="0054465B"/>
    <w:pPr>
      <w:outlineLvl w:val="5"/>
    </w:pPr>
    <w:rPr>
      <w:rFonts w:ascii="Times New Roman" w:hAnsi="Times New Roman"/>
      <w:i/>
      <w:sz w:val="20"/>
    </w:rPr>
  </w:style>
  <w:style w:type="paragraph" w:styleId="Titolo7">
    <w:name w:val="heading 7"/>
    <w:basedOn w:val="BaseTitolo"/>
    <w:next w:val="Corpotesto"/>
    <w:qFormat/>
    <w:rsid w:val="0054465B"/>
    <w:pPr>
      <w:outlineLvl w:val="6"/>
    </w:pPr>
    <w:rPr>
      <w:rFonts w:ascii="Times New Roman" w:hAnsi="Times New Roman"/>
      <w:sz w:val="20"/>
    </w:rPr>
  </w:style>
  <w:style w:type="paragraph" w:styleId="Titolo8">
    <w:name w:val="heading 8"/>
    <w:basedOn w:val="BaseTitolo"/>
    <w:next w:val="Corpotesto"/>
    <w:qFormat/>
    <w:rsid w:val="0054465B"/>
    <w:pPr>
      <w:outlineLvl w:val="7"/>
    </w:pPr>
    <w:rPr>
      <w:i/>
      <w:sz w:val="18"/>
    </w:rPr>
  </w:style>
  <w:style w:type="paragraph" w:styleId="Titolo9">
    <w:name w:val="heading 9"/>
    <w:basedOn w:val="BaseTitolo"/>
    <w:next w:val="Corpotesto"/>
    <w:qFormat/>
    <w:rsid w:val="0054465B"/>
    <w:pPr>
      <w:outlineLvl w:val="8"/>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54465B"/>
    <w:pPr>
      <w:spacing w:after="220" w:line="220" w:lineRule="atLeast"/>
    </w:pPr>
  </w:style>
  <w:style w:type="paragraph" w:customStyle="1" w:styleId="BaseTitolo">
    <w:name w:val="Base Titolo"/>
    <w:basedOn w:val="Normale"/>
    <w:next w:val="Corpotesto"/>
    <w:rsid w:val="0054465B"/>
    <w:pPr>
      <w:keepNext/>
      <w:keepLines/>
      <w:spacing w:before="140" w:line="220" w:lineRule="atLeast"/>
    </w:pPr>
    <w:rPr>
      <w:spacing w:val="-4"/>
      <w:kern w:val="28"/>
    </w:rPr>
  </w:style>
  <w:style w:type="paragraph" w:customStyle="1" w:styleId="BaseNota">
    <w:name w:val="Base Nota"/>
    <w:basedOn w:val="Normale"/>
    <w:rsid w:val="0054465B"/>
    <w:pPr>
      <w:keepLines/>
      <w:spacing w:line="220" w:lineRule="atLeast"/>
    </w:pPr>
    <w:rPr>
      <w:sz w:val="18"/>
    </w:rPr>
  </w:style>
  <w:style w:type="paragraph" w:styleId="Intestazionemessaggio">
    <w:name w:val="Message Header"/>
    <w:basedOn w:val="Corpotesto"/>
    <w:rsid w:val="0054465B"/>
    <w:pPr>
      <w:keepLines/>
      <w:tabs>
        <w:tab w:val="left" w:pos="3600"/>
        <w:tab w:val="left" w:pos="4680"/>
      </w:tabs>
      <w:spacing w:after="120" w:line="280" w:lineRule="exact"/>
      <w:ind w:right="2160" w:hanging="1080"/>
    </w:pPr>
  </w:style>
  <w:style w:type="paragraph" w:customStyle="1" w:styleId="Blocco">
    <w:name w:val="Blocco"/>
    <w:basedOn w:val="Corpotesto"/>
    <w:rsid w:val="0054465B"/>
    <w:pPr>
      <w:keepLines/>
      <w:pBdr>
        <w:left w:val="single" w:sz="36" w:space="3" w:color="808080"/>
        <w:bottom w:val="single" w:sz="48" w:space="3" w:color="FFFFFF"/>
      </w:pBdr>
      <w:spacing w:after="60"/>
      <w:ind w:left="1440" w:right="720"/>
    </w:pPr>
    <w:rPr>
      <w:i/>
    </w:rPr>
  </w:style>
  <w:style w:type="paragraph" w:customStyle="1" w:styleId="Corpodeltestocontinuo">
    <w:name w:val="Corpo del testo continuo"/>
    <w:basedOn w:val="Corpotesto"/>
    <w:rsid w:val="0054465B"/>
    <w:pPr>
      <w:keepNext/>
    </w:pPr>
  </w:style>
  <w:style w:type="paragraph" w:styleId="Didascalia">
    <w:name w:val="caption"/>
    <w:basedOn w:val="Immagine"/>
    <w:next w:val="Corpotesto"/>
    <w:qFormat/>
    <w:rsid w:val="0054465B"/>
    <w:pPr>
      <w:spacing w:before="60" w:after="220" w:line="220" w:lineRule="atLeast"/>
      <w:ind w:left="1800"/>
    </w:pPr>
    <w:rPr>
      <w:i/>
    </w:rPr>
  </w:style>
  <w:style w:type="paragraph" w:customStyle="1" w:styleId="Immagine">
    <w:name w:val="Immagine"/>
    <w:basedOn w:val="Normale"/>
    <w:next w:val="Didascalia"/>
    <w:rsid w:val="0054465B"/>
    <w:pPr>
      <w:keepNext/>
    </w:pPr>
    <w:rPr>
      <w:sz w:val="18"/>
    </w:rPr>
  </w:style>
  <w:style w:type="paragraph" w:customStyle="1" w:styleId="Etichettadocumento">
    <w:name w:val="Etichetta documento"/>
    <w:basedOn w:val="BaseTitolo"/>
    <w:next w:val="Corpotesto"/>
    <w:rsid w:val="0054465B"/>
    <w:pPr>
      <w:spacing w:before="160"/>
    </w:pPr>
    <w:rPr>
      <w:rFonts w:ascii="Times New Roman" w:hAnsi="Times New Roman"/>
      <w:spacing w:val="-30"/>
      <w:sz w:val="60"/>
    </w:rPr>
  </w:style>
  <w:style w:type="paragraph" w:customStyle="1" w:styleId="Titolofrontespizio">
    <w:name w:val="Titolo frontespizio"/>
    <w:basedOn w:val="BaseTitolo"/>
    <w:next w:val="Sottotitolofrontespizio"/>
    <w:rsid w:val="0054465B"/>
    <w:pPr>
      <w:spacing w:before="1800" w:line="240" w:lineRule="atLeast"/>
    </w:pPr>
    <w:rPr>
      <w:b/>
      <w:spacing w:val="-48"/>
      <w:sz w:val="72"/>
    </w:rPr>
  </w:style>
  <w:style w:type="paragraph" w:customStyle="1" w:styleId="Sottotitolofrontespizio">
    <w:name w:val="Sottotitolo frontespizio"/>
    <w:basedOn w:val="Titolofrontespizio"/>
    <w:next w:val="Corpotesto"/>
    <w:rsid w:val="0054465B"/>
    <w:pPr>
      <w:spacing w:before="1520"/>
      <w:ind w:right="1680"/>
    </w:pPr>
    <w:rPr>
      <w:rFonts w:ascii="Times New Roman" w:hAnsi="Times New Roman"/>
      <w:b w:val="0"/>
      <w:i/>
      <w:spacing w:val="-20"/>
      <w:sz w:val="40"/>
    </w:rPr>
  </w:style>
  <w:style w:type="character" w:styleId="Rimandonotadichiusura">
    <w:name w:val="endnote reference"/>
    <w:semiHidden/>
    <w:rsid w:val="0054465B"/>
    <w:rPr>
      <w:b/>
      <w:vertAlign w:val="superscript"/>
    </w:rPr>
  </w:style>
  <w:style w:type="paragraph" w:styleId="Testonotadichiusura">
    <w:name w:val="endnote text"/>
    <w:basedOn w:val="BaseNota"/>
    <w:semiHidden/>
    <w:rsid w:val="0054465B"/>
  </w:style>
  <w:style w:type="paragraph" w:styleId="Pidipagina">
    <w:name w:val="footer"/>
    <w:basedOn w:val="Baseintestazione"/>
    <w:rsid w:val="0054465B"/>
  </w:style>
  <w:style w:type="paragraph" w:customStyle="1" w:styleId="Baseintestazione">
    <w:name w:val="Base intestazione"/>
    <w:basedOn w:val="Normale"/>
    <w:rsid w:val="0054465B"/>
    <w:pPr>
      <w:keepLines/>
      <w:tabs>
        <w:tab w:val="center" w:pos="4320"/>
        <w:tab w:val="right" w:pos="8640"/>
      </w:tabs>
      <w:ind w:left="0"/>
    </w:pPr>
    <w:rPr>
      <w:spacing w:val="-4"/>
    </w:rPr>
  </w:style>
  <w:style w:type="character" w:styleId="Rimandonotaapidipagina">
    <w:name w:val="footnote reference"/>
    <w:semiHidden/>
    <w:rsid w:val="0054465B"/>
    <w:rPr>
      <w:vertAlign w:val="superscript"/>
    </w:rPr>
  </w:style>
  <w:style w:type="paragraph" w:styleId="Testonotaapidipagina">
    <w:name w:val="footnote text"/>
    <w:basedOn w:val="BaseNota"/>
    <w:semiHidden/>
    <w:rsid w:val="0054465B"/>
  </w:style>
  <w:style w:type="paragraph" w:styleId="Intestazione">
    <w:name w:val="header"/>
    <w:basedOn w:val="Baseintestazione"/>
    <w:rsid w:val="0054465B"/>
  </w:style>
  <w:style w:type="paragraph" w:styleId="Indice1">
    <w:name w:val="index 1"/>
    <w:basedOn w:val="Baseindice"/>
    <w:autoRedefine/>
    <w:semiHidden/>
    <w:rsid w:val="0054465B"/>
    <w:pPr>
      <w:tabs>
        <w:tab w:val="right" w:pos="4080"/>
      </w:tabs>
      <w:ind w:hanging="360"/>
    </w:pPr>
  </w:style>
  <w:style w:type="paragraph" w:customStyle="1" w:styleId="Baseindice">
    <w:name w:val="Base indice"/>
    <w:basedOn w:val="Normale"/>
    <w:rsid w:val="0054465B"/>
    <w:pPr>
      <w:spacing w:line="220" w:lineRule="atLeast"/>
      <w:ind w:left="360"/>
    </w:pPr>
  </w:style>
  <w:style w:type="paragraph" w:styleId="Indice2">
    <w:name w:val="index 2"/>
    <w:basedOn w:val="Baseindice"/>
    <w:autoRedefine/>
    <w:semiHidden/>
    <w:rsid w:val="0054465B"/>
    <w:pPr>
      <w:tabs>
        <w:tab w:val="right" w:pos="4080"/>
      </w:tabs>
      <w:ind w:left="720" w:hanging="360"/>
    </w:pPr>
  </w:style>
  <w:style w:type="paragraph" w:styleId="Indice3">
    <w:name w:val="index 3"/>
    <w:basedOn w:val="Baseindice"/>
    <w:autoRedefine/>
    <w:semiHidden/>
    <w:rsid w:val="0054465B"/>
    <w:pPr>
      <w:tabs>
        <w:tab w:val="right" w:pos="4080"/>
      </w:tabs>
      <w:ind w:left="720" w:hanging="360"/>
    </w:pPr>
  </w:style>
  <w:style w:type="paragraph" w:styleId="Indice4">
    <w:name w:val="index 4"/>
    <w:basedOn w:val="Baseindice"/>
    <w:autoRedefine/>
    <w:semiHidden/>
    <w:rsid w:val="0054465B"/>
    <w:pPr>
      <w:tabs>
        <w:tab w:val="right" w:pos="4080"/>
      </w:tabs>
      <w:ind w:left="720" w:hanging="360"/>
    </w:pPr>
  </w:style>
  <w:style w:type="paragraph" w:styleId="Indice5">
    <w:name w:val="index 5"/>
    <w:basedOn w:val="Baseindice"/>
    <w:autoRedefine/>
    <w:semiHidden/>
    <w:rsid w:val="0054465B"/>
    <w:pPr>
      <w:tabs>
        <w:tab w:val="right" w:pos="4080"/>
      </w:tabs>
      <w:ind w:left="720" w:hanging="360"/>
    </w:pPr>
  </w:style>
  <w:style w:type="paragraph" w:styleId="Titoloindice">
    <w:name w:val="index heading"/>
    <w:basedOn w:val="BaseTitolo"/>
    <w:next w:val="Indice1"/>
    <w:semiHidden/>
    <w:rsid w:val="0054465B"/>
    <w:pPr>
      <w:keepLines w:val="0"/>
      <w:spacing w:before="440"/>
      <w:ind w:left="0"/>
    </w:pPr>
    <w:rPr>
      <w:b/>
      <w:caps/>
      <w:spacing w:val="0"/>
      <w:kern w:val="0"/>
      <w:sz w:val="24"/>
    </w:rPr>
  </w:style>
  <w:style w:type="paragraph" w:customStyle="1" w:styleId="Titolosezione">
    <w:name w:val="Titolo sezione"/>
    <w:basedOn w:val="Titolo1"/>
    <w:rsid w:val="0054465B"/>
  </w:style>
  <w:style w:type="paragraph" w:customStyle="1" w:styleId="Testotabella">
    <w:name w:val="Testo tabella"/>
    <w:basedOn w:val="Normale"/>
    <w:rsid w:val="0054465B"/>
    <w:pPr>
      <w:spacing w:before="60"/>
      <w:ind w:left="0"/>
    </w:pPr>
    <w:rPr>
      <w:sz w:val="16"/>
    </w:rPr>
  </w:style>
  <w:style w:type="character" w:styleId="Numeroriga">
    <w:name w:val="line number"/>
    <w:rsid w:val="0054465B"/>
    <w:rPr>
      <w:sz w:val="18"/>
    </w:rPr>
  </w:style>
  <w:style w:type="paragraph" w:styleId="Elenco">
    <w:name w:val="List"/>
    <w:basedOn w:val="Corpotesto"/>
    <w:rsid w:val="0054465B"/>
    <w:pPr>
      <w:ind w:left="1440" w:hanging="360"/>
    </w:pPr>
  </w:style>
  <w:style w:type="paragraph" w:styleId="Puntoelenco">
    <w:name w:val="List Bullet"/>
    <w:basedOn w:val="Elenco"/>
    <w:autoRedefine/>
    <w:rsid w:val="007F62F2"/>
    <w:pPr>
      <w:ind w:right="-1" w:firstLine="0"/>
    </w:pPr>
    <w:rPr>
      <w:szCs w:val="22"/>
      <w:lang w:val="en-GB"/>
    </w:rPr>
  </w:style>
  <w:style w:type="paragraph" w:styleId="Numeroelenco">
    <w:name w:val="List Number"/>
    <w:basedOn w:val="Elenco"/>
    <w:rsid w:val="0054465B"/>
    <w:pPr>
      <w:ind w:left="1800" w:right="720"/>
    </w:pPr>
  </w:style>
  <w:style w:type="paragraph" w:styleId="Testomacro">
    <w:name w:val="macro"/>
    <w:basedOn w:val="Normale"/>
    <w:semiHidden/>
    <w:rsid w:val="0054465B"/>
    <w:rPr>
      <w:rFonts w:ascii="Courier New" w:hAnsi="Courier New"/>
    </w:rPr>
  </w:style>
  <w:style w:type="character" w:styleId="Numeropagina">
    <w:name w:val="page number"/>
    <w:rsid w:val="0054465B"/>
    <w:rPr>
      <w:rFonts w:ascii="Arial" w:hAnsi="Arial"/>
      <w:b/>
      <w:sz w:val="18"/>
    </w:rPr>
  </w:style>
  <w:style w:type="character" w:customStyle="1" w:styleId="Apice">
    <w:name w:val="Apice"/>
    <w:rsid w:val="0054465B"/>
    <w:rPr>
      <w:b/>
      <w:vertAlign w:val="superscript"/>
    </w:rPr>
  </w:style>
  <w:style w:type="paragraph" w:customStyle="1" w:styleId="Basesommario">
    <w:name w:val="Base sommario"/>
    <w:basedOn w:val="Normale"/>
    <w:rsid w:val="0054465B"/>
    <w:pPr>
      <w:tabs>
        <w:tab w:val="right" w:leader="dot" w:pos="6480"/>
      </w:tabs>
      <w:spacing w:after="220" w:line="220" w:lineRule="atLeast"/>
      <w:ind w:left="0"/>
    </w:pPr>
  </w:style>
  <w:style w:type="paragraph" w:styleId="Indicedellefigure">
    <w:name w:val="table of figures"/>
    <w:basedOn w:val="Basesommario"/>
    <w:semiHidden/>
    <w:rsid w:val="0054465B"/>
    <w:pPr>
      <w:ind w:left="1440" w:hanging="360"/>
    </w:pPr>
  </w:style>
  <w:style w:type="paragraph" w:styleId="Sommario1">
    <w:name w:val="toc 1"/>
    <w:basedOn w:val="Basesommario"/>
    <w:autoRedefine/>
    <w:semiHidden/>
    <w:rsid w:val="0054465B"/>
    <w:rPr>
      <w:b/>
      <w:spacing w:val="-4"/>
    </w:rPr>
  </w:style>
  <w:style w:type="paragraph" w:styleId="Sommario2">
    <w:name w:val="toc 2"/>
    <w:basedOn w:val="Basesommario"/>
    <w:autoRedefine/>
    <w:semiHidden/>
    <w:rsid w:val="0054465B"/>
  </w:style>
  <w:style w:type="paragraph" w:styleId="Sommario3">
    <w:name w:val="toc 3"/>
    <w:basedOn w:val="Basesommario"/>
    <w:autoRedefine/>
    <w:semiHidden/>
    <w:rsid w:val="0054465B"/>
  </w:style>
  <w:style w:type="paragraph" w:styleId="Sommario4">
    <w:name w:val="toc 4"/>
    <w:basedOn w:val="Basesommario"/>
    <w:autoRedefine/>
    <w:semiHidden/>
    <w:rsid w:val="0054465B"/>
  </w:style>
  <w:style w:type="paragraph" w:styleId="Sommario5">
    <w:name w:val="toc 5"/>
    <w:basedOn w:val="Basesommario"/>
    <w:autoRedefine/>
    <w:semiHidden/>
    <w:rsid w:val="0054465B"/>
  </w:style>
  <w:style w:type="paragraph" w:customStyle="1" w:styleId="Etichettasezione">
    <w:name w:val="Etichetta sezione"/>
    <w:basedOn w:val="BaseTitolo"/>
    <w:next w:val="Corpotesto"/>
    <w:rsid w:val="0054465B"/>
    <w:pPr>
      <w:spacing w:before="400" w:after="440"/>
    </w:pPr>
    <w:rPr>
      <w:rFonts w:ascii="Times New Roman" w:hAnsi="Times New Roman"/>
      <w:spacing w:val="-30"/>
      <w:sz w:val="60"/>
    </w:rPr>
  </w:style>
  <w:style w:type="paragraph" w:customStyle="1" w:styleId="Primapidipagina">
    <w:name w:val="Prima piè di pagina"/>
    <w:basedOn w:val="Pidipagina"/>
    <w:rsid w:val="0054465B"/>
    <w:pPr>
      <w:pBdr>
        <w:bottom w:val="single" w:sz="6" w:space="1" w:color="auto"/>
      </w:pBdr>
      <w:spacing w:before="600"/>
    </w:pPr>
    <w:rPr>
      <w:b/>
    </w:rPr>
  </w:style>
  <w:style w:type="paragraph" w:customStyle="1" w:styleId="Pidipaginapari">
    <w:name w:val="Piè di pagina pari"/>
    <w:basedOn w:val="Pidipagina"/>
    <w:rsid w:val="0054465B"/>
    <w:pPr>
      <w:pBdr>
        <w:bottom w:val="single" w:sz="6" w:space="1" w:color="auto"/>
      </w:pBdr>
      <w:spacing w:before="600"/>
    </w:pPr>
    <w:rPr>
      <w:b/>
    </w:rPr>
  </w:style>
  <w:style w:type="paragraph" w:customStyle="1" w:styleId="Pidipaginadispari">
    <w:name w:val="Piè di pagina dispari"/>
    <w:basedOn w:val="Pidipagina"/>
    <w:rsid w:val="0054465B"/>
    <w:pPr>
      <w:pBdr>
        <w:bottom w:val="single" w:sz="6" w:space="1" w:color="auto"/>
      </w:pBdr>
      <w:spacing w:before="600"/>
    </w:pPr>
    <w:rPr>
      <w:b/>
    </w:rPr>
  </w:style>
  <w:style w:type="paragraph" w:customStyle="1" w:styleId="Primaintestazione">
    <w:name w:val="Prima intestazione"/>
    <w:basedOn w:val="Intestazione"/>
    <w:rsid w:val="0054465B"/>
  </w:style>
  <w:style w:type="paragraph" w:customStyle="1" w:styleId="Intestazionepari">
    <w:name w:val="Intestazione pari"/>
    <w:basedOn w:val="Intestazione"/>
    <w:rsid w:val="0054465B"/>
  </w:style>
  <w:style w:type="paragraph" w:customStyle="1" w:styleId="Intestazionedispari">
    <w:name w:val="Intestazione dispari"/>
    <w:basedOn w:val="Intestazione"/>
    <w:rsid w:val="0054465B"/>
  </w:style>
  <w:style w:type="paragraph" w:customStyle="1" w:styleId="Etichettacapitolo">
    <w:name w:val="Etichetta capitolo"/>
    <w:basedOn w:val="BaseTitolo"/>
    <w:next w:val="Titolocapitolo"/>
    <w:rsid w:val="0054465B"/>
    <w:pPr>
      <w:spacing w:before="770" w:after="440"/>
    </w:pPr>
    <w:rPr>
      <w:rFonts w:ascii="Times New Roman" w:hAnsi="Times New Roman"/>
      <w:spacing w:val="-30"/>
      <w:sz w:val="60"/>
    </w:rPr>
  </w:style>
  <w:style w:type="paragraph" w:customStyle="1" w:styleId="Parteetichetta">
    <w:name w:val="Parte etichetta"/>
    <w:basedOn w:val="BaseTitolo"/>
    <w:next w:val="Normale"/>
    <w:rsid w:val="0054465B"/>
    <w:pPr>
      <w:spacing w:before="400" w:after="440"/>
    </w:pPr>
    <w:rPr>
      <w:rFonts w:ascii="Times New Roman" w:hAnsi="Times New Roman"/>
      <w:spacing w:val="-30"/>
      <w:sz w:val="60"/>
    </w:rPr>
  </w:style>
  <w:style w:type="paragraph" w:customStyle="1" w:styleId="Titolocapitolo">
    <w:name w:val="Titolo capitolo"/>
    <w:basedOn w:val="BaseTitolo"/>
    <w:next w:val="Sottotitolocapitolo"/>
    <w:rsid w:val="0054465B"/>
    <w:pPr>
      <w:spacing w:before="720" w:after="400" w:line="540" w:lineRule="atLeast"/>
      <w:ind w:right="2160"/>
    </w:pPr>
    <w:rPr>
      <w:rFonts w:ascii="Times New Roman" w:hAnsi="Times New Roman"/>
      <w:spacing w:val="-40"/>
      <w:sz w:val="60"/>
    </w:rPr>
  </w:style>
  <w:style w:type="paragraph" w:customStyle="1" w:styleId="Partetitolo">
    <w:name w:val="Parte titolo"/>
    <w:basedOn w:val="BaseTitolo"/>
    <w:next w:val="Partesottotitolo"/>
    <w:rsid w:val="0054465B"/>
    <w:pPr>
      <w:spacing w:before="660" w:after="400" w:line="540" w:lineRule="atLeast"/>
      <w:ind w:right="2160"/>
    </w:pPr>
    <w:rPr>
      <w:rFonts w:ascii="Times New Roman" w:hAnsi="Times New Roman"/>
      <w:spacing w:val="-40"/>
      <w:sz w:val="60"/>
    </w:rPr>
  </w:style>
  <w:style w:type="paragraph" w:customStyle="1" w:styleId="Sottotitolocapitolo">
    <w:name w:val="Sottotitolo capitolo"/>
    <w:basedOn w:val="Titolocapitolo"/>
    <w:next w:val="Corpotesto"/>
    <w:rsid w:val="0054465B"/>
    <w:pPr>
      <w:spacing w:before="0" w:line="400" w:lineRule="atLeast"/>
    </w:pPr>
    <w:rPr>
      <w:i/>
      <w:spacing w:val="-14"/>
      <w:sz w:val="34"/>
    </w:rPr>
  </w:style>
  <w:style w:type="paragraph" w:styleId="Sottotitolo">
    <w:name w:val="Subtitle"/>
    <w:basedOn w:val="Titolo"/>
    <w:next w:val="Corpotesto"/>
    <w:qFormat/>
    <w:rsid w:val="0054465B"/>
    <w:pPr>
      <w:spacing w:before="0" w:after="160" w:line="400" w:lineRule="atLeast"/>
    </w:pPr>
    <w:rPr>
      <w:i/>
      <w:spacing w:val="-14"/>
      <w:sz w:val="34"/>
    </w:rPr>
  </w:style>
  <w:style w:type="paragraph" w:styleId="Titolo">
    <w:name w:val="Title"/>
    <w:basedOn w:val="BaseTitolo"/>
    <w:next w:val="Sottotitolo"/>
    <w:qFormat/>
    <w:rsid w:val="0054465B"/>
    <w:pPr>
      <w:spacing w:before="660" w:after="400" w:line="540" w:lineRule="atLeast"/>
      <w:ind w:right="2160"/>
    </w:pPr>
    <w:rPr>
      <w:rFonts w:ascii="Times New Roman" w:hAnsi="Times New Roman"/>
      <w:spacing w:val="-40"/>
      <w:sz w:val="60"/>
    </w:rPr>
  </w:style>
  <w:style w:type="paragraph" w:styleId="Rientrocorpodeltesto">
    <w:name w:val="Body Text Indent"/>
    <w:basedOn w:val="Corpotesto"/>
    <w:rsid w:val="0054465B"/>
    <w:pPr>
      <w:ind w:left="1440"/>
    </w:pPr>
  </w:style>
  <w:style w:type="paragraph" w:styleId="Numeroelenco5">
    <w:name w:val="List Number 5"/>
    <w:basedOn w:val="Numeroelenco"/>
    <w:rsid w:val="0054465B"/>
    <w:pPr>
      <w:ind w:left="3240"/>
    </w:pPr>
  </w:style>
  <w:style w:type="paragraph" w:styleId="Numeroelenco4">
    <w:name w:val="List Number 4"/>
    <w:basedOn w:val="Numeroelenco"/>
    <w:rsid w:val="0054465B"/>
    <w:pPr>
      <w:ind w:left="2880"/>
    </w:pPr>
  </w:style>
  <w:style w:type="paragraph" w:styleId="Numeroelenco3">
    <w:name w:val="List Number 3"/>
    <w:basedOn w:val="Numeroelenco"/>
    <w:rsid w:val="0054465B"/>
    <w:pPr>
      <w:ind w:left="2520"/>
    </w:pPr>
  </w:style>
  <w:style w:type="character" w:customStyle="1" w:styleId="Inizioinevidenza">
    <w:name w:val="Inizio in evidenza"/>
    <w:rsid w:val="0054465B"/>
    <w:rPr>
      <w:rFonts w:ascii="Arial" w:hAnsi="Arial"/>
      <w:b/>
      <w:spacing w:val="-4"/>
    </w:rPr>
  </w:style>
  <w:style w:type="paragraph" w:styleId="Puntoelenco2">
    <w:name w:val="List Bullet 2"/>
    <w:basedOn w:val="Puntoelenco"/>
    <w:autoRedefine/>
    <w:rsid w:val="0054465B"/>
    <w:pPr>
      <w:ind w:left="2160"/>
    </w:pPr>
  </w:style>
  <w:style w:type="paragraph" w:styleId="Puntoelenco3">
    <w:name w:val="List Bullet 3"/>
    <w:basedOn w:val="Puntoelenco"/>
    <w:autoRedefine/>
    <w:rsid w:val="0054465B"/>
    <w:pPr>
      <w:ind w:left="2520"/>
    </w:pPr>
  </w:style>
  <w:style w:type="paragraph" w:styleId="Puntoelenco4">
    <w:name w:val="List Bullet 4"/>
    <w:basedOn w:val="Puntoelenco"/>
    <w:autoRedefine/>
    <w:rsid w:val="0054465B"/>
    <w:pPr>
      <w:ind w:left="2880"/>
    </w:pPr>
  </w:style>
  <w:style w:type="paragraph" w:styleId="Elenco5">
    <w:name w:val="List 5"/>
    <w:basedOn w:val="Elenco"/>
    <w:rsid w:val="0054465B"/>
    <w:pPr>
      <w:ind w:left="2880"/>
    </w:pPr>
  </w:style>
  <w:style w:type="paragraph" w:styleId="Elenco4">
    <w:name w:val="List 4"/>
    <w:basedOn w:val="Elenco"/>
    <w:rsid w:val="0054465B"/>
    <w:pPr>
      <w:ind w:left="2520"/>
    </w:pPr>
  </w:style>
  <w:style w:type="paragraph" w:styleId="Elenco3">
    <w:name w:val="List 3"/>
    <w:basedOn w:val="Elenco"/>
    <w:rsid w:val="0054465B"/>
    <w:pPr>
      <w:ind w:left="2160"/>
    </w:pPr>
  </w:style>
  <w:style w:type="paragraph" w:styleId="Elenco2">
    <w:name w:val="List 2"/>
    <w:basedOn w:val="Elenco"/>
    <w:rsid w:val="0054465B"/>
    <w:pPr>
      <w:ind w:left="1800"/>
    </w:pPr>
  </w:style>
  <w:style w:type="character" w:styleId="Enfasicorsivo">
    <w:name w:val="Emphasis"/>
    <w:qFormat/>
    <w:rsid w:val="0054465B"/>
    <w:rPr>
      <w:rFonts w:ascii="Arial" w:hAnsi="Arial"/>
      <w:b/>
      <w:spacing w:val="-4"/>
    </w:rPr>
  </w:style>
  <w:style w:type="character" w:styleId="Rimandocommento">
    <w:name w:val="annotation reference"/>
    <w:semiHidden/>
    <w:rsid w:val="0054465B"/>
    <w:rPr>
      <w:sz w:val="16"/>
    </w:rPr>
  </w:style>
  <w:style w:type="paragraph" w:styleId="Testocommento">
    <w:name w:val="annotation text"/>
    <w:basedOn w:val="BaseNota"/>
    <w:semiHidden/>
    <w:rsid w:val="0054465B"/>
  </w:style>
  <w:style w:type="paragraph" w:styleId="Numeroelenco2">
    <w:name w:val="List Number 2"/>
    <w:basedOn w:val="Numeroelenco"/>
    <w:rsid w:val="0054465B"/>
    <w:pPr>
      <w:ind w:left="2160"/>
    </w:pPr>
  </w:style>
  <w:style w:type="paragraph" w:styleId="Elencocontinua">
    <w:name w:val="List Continue"/>
    <w:basedOn w:val="Elenco"/>
    <w:rsid w:val="0054465B"/>
    <w:pPr>
      <w:ind w:left="1800" w:firstLine="0"/>
    </w:pPr>
  </w:style>
  <w:style w:type="paragraph" w:styleId="Elencocontinua2">
    <w:name w:val="List Continue 2"/>
    <w:basedOn w:val="Elencocontinua"/>
    <w:rsid w:val="0054465B"/>
    <w:pPr>
      <w:ind w:left="2160"/>
    </w:pPr>
  </w:style>
  <w:style w:type="paragraph" w:styleId="Elencocontinua3">
    <w:name w:val="List Continue 3"/>
    <w:basedOn w:val="Elencocontinua"/>
    <w:rsid w:val="0054465B"/>
    <w:pPr>
      <w:ind w:left="2520"/>
    </w:pPr>
  </w:style>
  <w:style w:type="paragraph" w:styleId="Elencocontinua4">
    <w:name w:val="List Continue 4"/>
    <w:basedOn w:val="Elencocontinua"/>
    <w:rsid w:val="0054465B"/>
    <w:pPr>
      <w:ind w:left="2880"/>
    </w:pPr>
  </w:style>
  <w:style w:type="paragraph" w:styleId="Elencocontinua5">
    <w:name w:val="List Continue 5"/>
    <w:basedOn w:val="Elencocontinua"/>
    <w:rsid w:val="0054465B"/>
    <w:pPr>
      <w:ind w:left="3240"/>
    </w:pPr>
  </w:style>
  <w:style w:type="paragraph" w:styleId="Rientronormale">
    <w:name w:val="Normal Indent"/>
    <w:basedOn w:val="Normale"/>
    <w:rsid w:val="0054465B"/>
    <w:pPr>
      <w:ind w:left="1440"/>
    </w:pPr>
  </w:style>
  <w:style w:type="paragraph" w:customStyle="1" w:styleId="Indirizzomittente1">
    <w:name w:val="Indirizzo mittente 1"/>
    <w:basedOn w:val="Normale"/>
    <w:rsid w:val="0054465B"/>
    <w:pPr>
      <w:keepLines/>
      <w:framePr w:w="2160" w:h="1200" w:wrap="notBeside" w:vAnchor="page" w:hAnchor="page" w:x="9241" w:y="673" w:anchorLock="1"/>
      <w:spacing w:line="220" w:lineRule="atLeast"/>
      <w:ind w:left="0"/>
    </w:pPr>
    <w:rPr>
      <w:sz w:val="16"/>
    </w:rPr>
  </w:style>
  <w:style w:type="character" w:customStyle="1" w:styleId="Slogan">
    <w:name w:val="Slogan"/>
    <w:basedOn w:val="Carpredefinitoparagrafo"/>
    <w:rsid w:val="0054465B"/>
    <w:rPr>
      <w:i/>
      <w:spacing w:val="-6"/>
      <w:sz w:val="24"/>
    </w:rPr>
  </w:style>
  <w:style w:type="paragraph" w:customStyle="1" w:styleId="Nomesociet">
    <w:name w:val="Nome società"/>
    <w:basedOn w:val="Etichettadocumento"/>
    <w:rsid w:val="0054465B"/>
    <w:pPr>
      <w:spacing w:before="0"/>
    </w:pPr>
  </w:style>
  <w:style w:type="paragraph" w:customStyle="1" w:styleId="Partesottotitolo">
    <w:name w:val="Parte sottotitolo"/>
    <w:basedOn w:val="Normale"/>
    <w:next w:val="Corpotesto"/>
    <w:rsid w:val="0054465B"/>
    <w:pPr>
      <w:keepNext/>
      <w:keepLines/>
      <w:spacing w:after="160" w:line="400" w:lineRule="atLeast"/>
      <w:ind w:right="2160"/>
    </w:pPr>
    <w:rPr>
      <w:i/>
      <w:spacing w:val="-14"/>
      <w:kern w:val="28"/>
      <w:sz w:val="34"/>
    </w:rPr>
  </w:style>
  <w:style w:type="paragraph" w:styleId="Indicefonti">
    <w:name w:val="table of authorities"/>
    <w:basedOn w:val="Normale"/>
    <w:semiHidden/>
    <w:rsid w:val="0054465B"/>
    <w:pPr>
      <w:tabs>
        <w:tab w:val="right" w:leader="dot" w:pos="7560"/>
      </w:tabs>
      <w:ind w:left="1440" w:hanging="360"/>
    </w:pPr>
  </w:style>
  <w:style w:type="paragraph" w:styleId="Titoloindicefonti">
    <w:name w:val="toa heading"/>
    <w:basedOn w:val="Normale"/>
    <w:next w:val="Indicefonti"/>
    <w:semiHidden/>
    <w:rsid w:val="0054465B"/>
    <w:pPr>
      <w:keepNext/>
      <w:spacing w:before="240" w:after="120" w:line="360" w:lineRule="exact"/>
    </w:pPr>
    <w:rPr>
      <w:b/>
      <w:kern w:val="28"/>
      <w:sz w:val="28"/>
    </w:rPr>
  </w:style>
  <w:style w:type="paragraph" w:styleId="Puntoelenco5">
    <w:name w:val="List Bullet 5"/>
    <w:basedOn w:val="Puntoelenco"/>
    <w:autoRedefine/>
    <w:rsid w:val="0054465B"/>
    <w:pPr>
      <w:ind w:left="3240"/>
    </w:pPr>
  </w:style>
  <w:style w:type="paragraph" w:customStyle="1" w:styleId="Titolotabella">
    <w:name w:val="Titolo tabella"/>
    <w:basedOn w:val="Normale"/>
    <w:rsid w:val="0054465B"/>
    <w:pPr>
      <w:spacing w:before="60"/>
      <w:ind w:left="0"/>
      <w:jc w:val="center"/>
    </w:pPr>
    <w:rPr>
      <w:rFonts w:ascii="Arial Black" w:hAnsi="Arial Black"/>
      <w:sz w:val="16"/>
    </w:rPr>
  </w:style>
  <w:style w:type="paragraph" w:styleId="Data">
    <w:name w:val="Date"/>
    <w:basedOn w:val="Normale"/>
    <w:next w:val="Normale"/>
    <w:rsid w:val="0054465B"/>
  </w:style>
  <w:style w:type="paragraph" w:styleId="Formuladichiusura">
    <w:name w:val="Closing"/>
    <w:basedOn w:val="Normale"/>
    <w:rsid w:val="0054465B"/>
  </w:style>
  <w:style w:type="paragraph" w:styleId="Firma">
    <w:name w:val="Signature"/>
    <w:basedOn w:val="Normale"/>
    <w:rsid w:val="0054465B"/>
  </w:style>
  <w:style w:type="paragraph" w:styleId="Mappadocumento">
    <w:name w:val="Document Map"/>
    <w:basedOn w:val="Normale"/>
    <w:semiHidden/>
    <w:rsid w:val="0054465B"/>
    <w:pPr>
      <w:shd w:val="clear" w:color="auto" w:fill="000080"/>
    </w:pPr>
    <w:rPr>
      <w:rFonts w:ascii="Tahoma" w:hAnsi="Tahoma"/>
    </w:rPr>
  </w:style>
  <w:style w:type="paragraph" w:styleId="Rientrocorpodeltesto2">
    <w:name w:val="Body Text Indent 2"/>
    <w:basedOn w:val="Normale"/>
    <w:rsid w:val="0054465B"/>
    <w:pPr>
      <w:jc w:val="center"/>
    </w:pPr>
  </w:style>
  <w:style w:type="paragraph" w:styleId="Indice6">
    <w:name w:val="index 6"/>
    <w:basedOn w:val="Normale"/>
    <w:next w:val="Normale"/>
    <w:autoRedefine/>
    <w:semiHidden/>
    <w:rsid w:val="0054465B"/>
    <w:pPr>
      <w:ind w:left="1200" w:hanging="200"/>
    </w:pPr>
  </w:style>
  <w:style w:type="paragraph" w:styleId="Indice7">
    <w:name w:val="index 7"/>
    <w:basedOn w:val="Normale"/>
    <w:next w:val="Normale"/>
    <w:autoRedefine/>
    <w:semiHidden/>
    <w:rsid w:val="0054465B"/>
    <w:pPr>
      <w:ind w:left="1400" w:hanging="200"/>
    </w:pPr>
  </w:style>
  <w:style w:type="paragraph" w:styleId="Indice8">
    <w:name w:val="index 8"/>
    <w:basedOn w:val="Normale"/>
    <w:next w:val="Normale"/>
    <w:autoRedefine/>
    <w:semiHidden/>
    <w:rsid w:val="0054465B"/>
    <w:pPr>
      <w:ind w:left="1600" w:hanging="200"/>
    </w:pPr>
  </w:style>
  <w:style w:type="paragraph" w:styleId="Indice9">
    <w:name w:val="index 9"/>
    <w:basedOn w:val="Normale"/>
    <w:next w:val="Normale"/>
    <w:autoRedefine/>
    <w:semiHidden/>
    <w:rsid w:val="0054465B"/>
    <w:pPr>
      <w:ind w:left="1800" w:hanging="200"/>
    </w:pPr>
  </w:style>
  <w:style w:type="paragraph" w:styleId="Rientrocorpodeltesto3">
    <w:name w:val="Body Text Indent 3"/>
    <w:basedOn w:val="Normale"/>
    <w:rsid w:val="0054465B"/>
    <w:pPr>
      <w:pBdr>
        <w:top w:val="single" w:sz="4" w:space="1" w:color="auto"/>
        <w:left w:val="single" w:sz="4" w:space="31" w:color="auto"/>
        <w:bottom w:val="single" w:sz="4" w:space="1" w:color="auto"/>
        <w:right w:val="single" w:sz="4" w:space="4" w:color="auto"/>
      </w:pBdr>
      <w:jc w:val="both"/>
    </w:pPr>
  </w:style>
  <w:style w:type="paragraph" w:styleId="Testofumetto">
    <w:name w:val="Balloon Text"/>
    <w:basedOn w:val="Normale"/>
    <w:link w:val="TestofumettoCarattere"/>
    <w:rsid w:val="00593B39"/>
    <w:rPr>
      <w:rFonts w:ascii="Tahoma" w:hAnsi="Tahoma" w:cs="Tahoma"/>
      <w:sz w:val="16"/>
      <w:szCs w:val="16"/>
    </w:rPr>
  </w:style>
  <w:style w:type="character" w:customStyle="1" w:styleId="TestofumettoCarattere">
    <w:name w:val="Testo fumetto Carattere"/>
    <w:basedOn w:val="Carpredefinitoparagrafo"/>
    <w:link w:val="Testofumetto"/>
    <w:rsid w:val="00593B39"/>
    <w:rPr>
      <w:rFonts w:ascii="Tahoma" w:hAnsi="Tahoma" w:cs="Tahoma"/>
      <w:sz w:val="16"/>
      <w:szCs w:val="16"/>
    </w:rPr>
  </w:style>
  <w:style w:type="character" w:customStyle="1" w:styleId="hps">
    <w:name w:val="hps"/>
    <w:basedOn w:val="Carpredefinitoparagrafo"/>
    <w:rsid w:val="00905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1131</Words>
  <Characters>6450</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Toilette Urbana Automatica Autopulente</vt:lpstr>
    </vt:vector>
  </TitlesOfParts>
  <Company>EGUS PRIMA S.r.l.</Company>
  <LinksUpToDate>false</LinksUpToDate>
  <CharactersWithSpaces>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Toilette Urbana Automatica Autopulente</dc:title>
  <dc:creator>atta</dc:creator>
  <cp:lastModifiedBy>laura preti</cp:lastModifiedBy>
  <cp:revision>16</cp:revision>
  <cp:lastPrinted>2007-06-04T10:51:00Z</cp:lastPrinted>
  <dcterms:created xsi:type="dcterms:W3CDTF">2012-06-12T06:54:00Z</dcterms:created>
  <dcterms:modified xsi:type="dcterms:W3CDTF">2015-06-30T14:18:00Z</dcterms:modified>
</cp:coreProperties>
</file>